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7B" w:rsidRDefault="006E057B" w:rsidP="006E057B">
      <w:pPr>
        <w:pStyle w:val="ConsPlusNonformat"/>
        <w:jc w:val="center"/>
        <w:rPr>
          <w:rFonts w:ascii="Tahoma" w:hAnsi="Tahoma" w:cs="Tahoma"/>
          <w:b/>
          <w:sz w:val="24"/>
        </w:rPr>
      </w:pPr>
    </w:p>
    <w:p w:rsidR="00891ABD" w:rsidRDefault="00891ABD" w:rsidP="006E057B">
      <w:pPr>
        <w:pStyle w:val="ConsPlusNonformat"/>
        <w:jc w:val="center"/>
        <w:rPr>
          <w:rFonts w:ascii="Tahoma" w:hAnsi="Tahoma" w:cs="Tahoma"/>
          <w:b/>
          <w:sz w:val="24"/>
        </w:rPr>
      </w:pPr>
    </w:p>
    <w:p w:rsidR="00891ABD" w:rsidRDefault="00891ABD" w:rsidP="006E057B">
      <w:pPr>
        <w:pStyle w:val="ConsPlusNonformat"/>
        <w:jc w:val="center"/>
        <w:rPr>
          <w:rFonts w:ascii="Tahoma" w:hAnsi="Tahoma" w:cs="Tahoma"/>
          <w:b/>
          <w:sz w:val="24"/>
        </w:rPr>
      </w:pPr>
    </w:p>
    <w:p w:rsidR="00891ABD" w:rsidRPr="00A964F6" w:rsidRDefault="00891ABD" w:rsidP="006E057B">
      <w:pPr>
        <w:pStyle w:val="ConsPlusNonformat"/>
        <w:jc w:val="center"/>
        <w:rPr>
          <w:rFonts w:ascii="Tahoma" w:hAnsi="Tahoma" w:cs="Tahoma"/>
          <w:b/>
          <w:sz w:val="24"/>
        </w:rPr>
      </w:pPr>
    </w:p>
    <w:p w:rsidR="006E057B" w:rsidRPr="002478D9" w:rsidRDefault="006E057B" w:rsidP="006E057B">
      <w:pPr>
        <w:spacing w:after="0"/>
        <w:jc w:val="center"/>
        <w:rPr>
          <w:rFonts w:ascii="Tahoma" w:hAnsi="Tahoma" w:cs="Tahoma"/>
          <w:b/>
          <w:bCs/>
        </w:rPr>
      </w:pPr>
      <w:r w:rsidRPr="002478D9">
        <w:rPr>
          <w:rFonts w:ascii="Tahoma" w:hAnsi="Tahoma" w:cs="Tahoma"/>
          <w:b/>
          <w:bCs/>
        </w:rPr>
        <w:t>Сообщение о  существенном факте:</w:t>
      </w:r>
    </w:p>
    <w:p w:rsidR="00D50B9F" w:rsidRPr="00A12243" w:rsidRDefault="006E057B" w:rsidP="00D50B9F">
      <w:pPr>
        <w:pStyle w:val="ConsPlusNormal"/>
        <w:ind w:firstLine="540"/>
        <w:jc w:val="both"/>
        <w:rPr>
          <w:rFonts w:ascii="Tahoma" w:hAnsi="Tahoma" w:cs="Tahoma"/>
          <w:b/>
          <w:sz w:val="22"/>
          <w:szCs w:val="22"/>
        </w:rPr>
      </w:pPr>
      <w:r w:rsidRPr="00A12243">
        <w:rPr>
          <w:rFonts w:ascii="Tahoma" w:hAnsi="Tahoma" w:cs="Tahoma"/>
          <w:b/>
          <w:bCs/>
          <w:sz w:val="22"/>
          <w:szCs w:val="22"/>
        </w:rPr>
        <w:t>«О</w:t>
      </w:r>
      <w:r w:rsidR="00D50B9F" w:rsidRPr="00A12243">
        <w:rPr>
          <w:rFonts w:ascii="Tahoma" w:hAnsi="Tahoma" w:cs="Tahoma"/>
          <w:b/>
          <w:sz w:val="22"/>
          <w:szCs w:val="22"/>
        </w:rPr>
        <w:t xml:space="preserve"> совершении организацией, контролирующей эмитента, имеющей для него существ</w:t>
      </w:r>
      <w:r w:rsidR="004460FB">
        <w:rPr>
          <w:rFonts w:ascii="Tahoma" w:hAnsi="Tahoma" w:cs="Tahoma"/>
          <w:b/>
          <w:sz w:val="22"/>
          <w:szCs w:val="22"/>
        </w:rPr>
        <w:t>енное значение, крупной сделки»</w:t>
      </w:r>
    </w:p>
    <w:p w:rsidR="006E057B" w:rsidRPr="002478D9" w:rsidRDefault="006E057B" w:rsidP="006E057B">
      <w:pPr>
        <w:pStyle w:val="ConsPlusNormal"/>
        <w:jc w:val="both"/>
        <w:rPr>
          <w:rFonts w:ascii="Tahoma" w:hAnsi="Tahoma" w:cs="Tahoma"/>
          <w:sz w:val="22"/>
          <w:szCs w:val="22"/>
        </w:rPr>
      </w:pPr>
    </w:p>
    <w:tbl>
      <w:tblPr>
        <w:tblW w:w="0" w:type="auto"/>
        <w:tblInd w:w="62" w:type="dxa"/>
        <w:tblLayout w:type="fixed"/>
        <w:tblCellMar>
          <w:top w:w="102" w:type="dxa"/>
          <w:left w:w="62" w:type="dxa"/>
          <w:bottom w:w="102" w:type="dxa"/>
          <w:right w:w="62" w:type="dxa"/>
        </w:tblCellMar>
        <w:tblLook w:val="0000"/>
      </w:tblPr>
      <w:tblGrid>
        <w:gridCol w:w="4678"/>
        <w:gridCol w:w="706"/>
        <w:gridCol w:w="1843"/>
        <w:gridCol w:w="2726"/>
        <w:gridCol w:w="28"/>
      </w:tblGrid>
      <w:tr w:rsidR="006E057B" w:rsidRPr="00DB741E" w:rsidTr="00CE590B">
        <w:tc>
          <w:tcPr>
            <w:tcW w:w="9981" w:type="dxa"/>
            <w:gridSpan w:val="5"/>
            <w:tcBorders>
              <w:top w:val="single" w:sz="4" w:space="0" w:color="auto"/>
              <w:left w:val="single" w:sz="4" w:space="0" w:color="auto"/>
              <w:bottom w:val="single" w:sz="4" w:space="0" w:color="auto"/>
              <w:right w:val="single" w:sz="4" w:space="0" w:color="auto"/>
            </w:tcBorders>
          </w:tcPr>
          <w:p w:rsidR="006E057B" w:rsidRPr="00DB741E" w:rsidRDefault="006E057B" w:rsidP="00CE590B">
            <w:pPr>
              <w:pStyle w:val="ConsPlusNormal"/>
              <w:jc w:val="center"/>
              <w:outlineLvl w:val="1"/>
              <w:rPr>
                <w:rFonts w:ascii="Tahoma" w:hAnsi="Tahoma" w:cs="Tahoma"/>
              </w:rPr>
            </w:pPr>
            <w:r w:rsidRPr="00DB741E">
              <w:rPr>
                <w:rFonts w:ascii="Tahoma" w:hAnsi="Tahoma" w:cs="Tahoma"/>
              </w:rPr>
              <w:t>1. Общие сведения</w:t>
            </w:r>
          </w:p>
        </w:tc>
      </w:tr>
      <w:tr w:rsidR="006E057B" w:rsidRPr="00DB741E" w:rsidTr="00CE590B">
        <w:tc>
          <w:tcPr>
            <w:tcW w:w="5384" w:type="dxa"/>
            <w:gridSpan w:val="2"/>
            <w:tcBorders>
              <w:top w:val="single" w:sz="4" w:space="0" w:color="auto"/>
              <w:left w:val="single" w:sz="4" w:space="0" w:color="auto"/>
              <w:bottom w:val="single" w:sz="4" w:space="0" w:color="auto"/>
              <w:right w:val="single" w:sz="4" w:space="0" w:color="auto"/>
            </w:tcBorders>
          </w:tcPr>
          <w:p w:rsidR="006E057B" w:rsidRPr="00DB741E" w:rsidRDefault="006E057B" w:rsidP="00CE590B">
            <w:pPr>
              <w:pStyle w:val="ConsPlusNormal"/>
              <w:jc w:val="both"/>
              <w:rPr>
                <w:rFonts w:ascii="Tahoma" w:hAnsi="Tahoma" w:cs="Tahoma"/>
              </w:rPr>
            </w:pPr>
            <w:r w:rsidRPr="00DB741E">
              <w:rPr>
                <w:rFonts w:ascii="Tahoma" w:hAnsi="Tahoma" w:cs="Tahoma"/>
              </w:rPr>
              <w:t>1.1. Полное фирменное наименование эмитента (для некоммерческой организации - наименование)</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6E057B" w:rsidRPr="00317227" w:rsidRDefault="006E057B" w:rsidP="00CE590B">
            <w:pPr>
              <w:pStyle w:val="ConsPlusNormal"/>
              <w:jc w:val="center"/>
              <w:rPr>
                <w:rFonts w:ascii="Tahoma" w:hAnsi="Tahoma" w:cs="Tahoma"/>
                <w:b/>
              </w:rPr>
            </w:pPr>
            <w:r w:rsidRPr="00317227">
              <w:rPr>
                <w:rFonts w:ascii="Tahoma" w:hAnsi="Tahoma" w:cs="Tahoma"/>
                <w:b/>
              </w:rPr>
              <w:t>Публичное акционерное общество «Торговый Дом ГУМ»</w:t>
            </w:r>
          </w:p>
        </w:tc>
      </w:tr>
      <w:tr w:rsidR="006E057B" w:rsidRPr="00DB741E" w:rsidTr="00CE590B">
        <w:tc>
          <w:tcPr>
            <w:tcW w:w="5384" w:type="dxa"/>
            <w:gridSpan w:val="2"/>
            <w:tcBorders>
              <w:top w:val="single" w:sz="4" w:space="0" w:color="auto"/>
              <w:left w:val="single" w:sz="4" w:space="0" w:color="auto"/>
              <w:bottom w:val="single" w:sz="4" w:space="0" w:color="auto"/>
              <w:right w:val="single" w:sz="4" w:space="0" w:color="auto"/>
            </w:tcBorders>
          </w:tcPr>
          <w:p w:rsidR="006E057B" w:rsidRPr="00DB741E" w:rsidRDefault="006E057B" w:rsidP="00CE590B">
            <w:pPr>
              <w:pStyle w:val="ConsPlusNormal"/>
              <w:jc w:val="both"/>
              <w:rPr>
                <w:rFonts w:ascii="Tahoma" w:hAnsi="Tahoma" w:cs="Tahoma"/>
              </w:rPr>
            </w:pPr>
            <w:r w:rsidRPr="00DB741E">
              <w:rPr>
                <w:rFonts w:ascii="Tahoma" w:hAnsi="Tahoma" w:cs="Tahoma"/>
              </w:rPr>
              <w:t>1.2. Сокращенное фирменное наименование эмитента</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6E057B" w:rsidRPr="00317227" w:rsidRDefault="006E057B" w:rsidP="00CE590B">
            <w:pPr>
              <w:pStyle w:val="ConsPlusNormal"/>
              <w:jc w:val="center"/>
              <w:rPr>
                <w:rFonts w:ascii="Tahoma" w:hAnsi="Tahoma" w:cs="Tahoma"/>
                <w:b/>
              </w:rPr>
            </w:pPr>
            <w:r w:rsidRPr="00317227">
              <w:rPr>
                <w:rFonts w:ascii="Tahoma" w:hAnsi="Tahoma" w:cs="Tahoma"/>
                <w:b/>
              </w:rPr>
              <w:t>ПАО «ТД ГУМ»</w:t>
            </w:r>
          </w:p>
        </w:tc>
      </w:tr>
      <w:tr w:rsidR="006E057B" w:rsidRPr="00DB741E" w:rsidTr="00CE590B">
        <w:tc>
          <w:tcPr>
            <w:tcW w:w="5384" w:type="dxa"/>
            <w:gridSpan w:val="2"/>
            <w:tcBorders>
              <w:top w:val="single" w:sz="4" w:space="0" w:color="auto"/>
              <w:left w:val="single" w:sz="4" w:space="0" w:color="auto"/>
              <w:bottom w:val="single" w:sz="4" w:space="0" w:color="auto"/>
              <w:right w:val="single" w:sz="4" w:space="0" w:color="auto"/>
            </w:tcBorders>
          </w:tcPr>
          <w:p w:rsidR="006E057B" w:rsidRPr="00DB741E" w:rsidRDefault="006E057B" w:rsidP="00CE590B">
            <w:pPr>
              <w:pStyle w:val="ConsPlusNormal"/>
              <w:jc w:val="both"/>
              <w:rPr>
                <w:rFonts w:ascii="Tahoma" w:hAnsi="Tahoma" w:cs="Tahoma"/>
              </w:rPr>
            </w:pPr>
            <w:r w:rsidRPr="00DB741E">
              <w:rPr>
                <w:rFonts w:ascii="Tahoma" w:hAnsi="Tahoma" w:cs="Tahoma"/>
              </w:rPr>
              <w:t>1.3. Место нахождения эмитента</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6E057B" w:rsidRPr="00317227" w:rsidRDefault="006E057B" w:rsidP="00CE590B">
            <w:pPr>
              <w:pStyle w:val="ConsPlusNormal"/>
              <w:jc w:val="center"/>
              <w:rPr>
                <w:rFonts w:ascii="Tahoma" w:hAnsi="Tahoma" w:cs="Tahoma"/>
                <w:b/>
              </w:rPr>
            </w:pPr>
            <w:r w:rsidRPr="00317227">
              <w:rPr>
                <w:rFonts w:ascii="Tahoma" w:hAnsi="Tahoma" w:cs="Tahoma"/>
                <w:b/>
              </w:rPr>
              <w:t>Российская Федерация, город Москва</w:t>
            </w:r>
          </w:p>
        </w:tc>
      </w:tr>
      <w:tr w:rsidR="006E057B" w:rsidRPr="00DB741E" w:rsidTr="00CE590B">
        <w:tc>
          <w:tcPr>
            <w:tcW w:w="5384" w:type="dxa"/>
            <w:gridSpan w:val="2"/>
            <w:tcBorders>
              <w:top w:val="single" w:sz="4" w:space="0" w:color="auto"/>
              <w:left w:val="single" w:sz="4" w:space="0" w:color="auto"/>
              <w:bottom w:val="single" w:sz="4" w:space="0" w:color="auto"/>
              <w:right w:val="single" w:sz="4" w:space="0" w:color="auto"/>
            </w:tcBorders>
          </w:tcPr>
          <w:p w:rsidR="006E057B" w:rsidRPr="00DB741E" w:rsidRDefault="006E057B" w:rsidP="00CE590B">
            <w:pPr>
              <w:pStyle w:val="ConsPlusNormal"/>
              <w:jc w:val="both"/>
              <w:rPr>
                <w:rFonts w:ascii="Tahoma" w:hAnsi="Tahoma" w:cs="Tahoma"/>
              </w:rPr>
            </w:pPr>
            <w:r w:rsidRPr="00DB741E">
              <w:rPr>
                <w:rFonts w:ascii="Tahoma" w:hAnsi="Tahoma" w:cs="Tahoma"/>
              </w:rPr>
              <w:t>1.4. ОГРН эмитента</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6E057B" w:rsidRPr="00317227" w:rsidRDefault="006E057B" w:rsidP="00CE590B">
            <w:pPr>
              <w:pStyle w:val="ConsPlusNormal"/>
              <w:jc w:val="center"/>
              <w:rPr>
                <w:rFonts w:ascii="Tahoma" w:hAnsi="Tahoma" w:cs="Tahoma"/>
                <w:b/>
              </w:rPr>
            </w:pPr>
            <w:r w:rsidRPr="00317227">
              <w:rPr>
                <w:rFonts w:ascii="Tahoma" w:hAnsi="Tahoma" w:cs="Tahoma"/>
                <w:b/>
              </w:rPr>
              <w:t>1027739098287</w:t>
            </w:r>
          </w:p>
        </w:tc>
      </w:tr>
      <w:tr w:rsidR="006E057B" w:rsidRPr="00DB741E" w:rsidTr="00CE590B">
        <w:tc>
          <w:tcPr>
            <w:tcW w:w="5384" w:type="dxa"/>
            <w:gridSpan w:val="2"/>
            <w:tcBorders>
              <w:top w:val="single" w:sz="4" w:space="0" w:color="auto"/>
              <w:left w:val="single" w:sz="4" w:space="0" w:color="auto"/>
              <w:bottom w:val="single" w:sz="4" w:space="0" w:color="auto"/>
              <w:right w:val="single" w:sz="4" w:space="0" w:color="auto"/>
            </w:tcBorders>
          </w:tcPr>
          <w:p w:rsidR="006E057B" w:rsidRPr="00DB741E" w:rsidRDefault="006E057B" w:rsidP="00CE590B">
            <w:pPr>
              <w:pStyle w:val="ConsPlusNormal"/>
              <w:jc w:val="both"/>
              <w:rPr>
                <w:rFonts w:ascii="Tahoma" w:hAnsi="Tahoma" w:cs="Tahoma"/>
              </w:rPr>
            </w:pPr>
            <w:r w:rsidRPr="00DB741E">
              <w:rPr>
                <w:rFonts w:ascii="Tahoma" w:hAnsi="Tahoma" w:cs="Tahoma"/>
              </w:rPr>
              <w:t>1.5. ИНН эмитента</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6E057B" w:rsidRPr="00317227" w:rsidRDefault="006E057B" w:rsidP="00CE590B">
            <w:pPr>
              <w:pStyle w:val="ConsPlusNormal"/>
              <w:jc w:val="center"/>
              <w:rPr>
                <w:rFonts w:ascii="Tahoma" w:hAnsi="Tahoma" w:cs="Tahoma"/>
                <w:b/>
              </w:rPr>
            </w:pPr>
            <w:r w:rsidRPr="00317227">
              <w:rPr>
                <w:rFonts w:ascii="Tahoma" w:hAnsi="Tahoma" w:cs="Tahoma"/>
                <w:b/>
              </w:rPr>
              <w:t>7710035963</w:t>
            </w:r>
          </w:p>
        </w:tc>
      </w:tr>
      <w:tr w:rsidR="006E057B" w:rsidRPr="00DB741E" w:rsidTr="00CE590B">
        <w:tc>
          <w:tcPr>
            <w:tcW w:w="5384" w:type="dxa"/>
            <w:gridSpan w:val="2"/>
            <w:tcBorders>
              <w:top w:val="single" w:sz="4" w:space="0" w:color="auto"/>
              <w:left w:val="single" w:sz="4" w:space="0" w:color="auto"/>
              <w:bottom w:val="single" w:sz="4" w:space="0" w:color="auto"/>
              <w:right w:val="single" w:sz="4" w:space="0" w:color="auto"/>
            </w:tcBorders>
          </w:tcPr>
          <w:p w:rsidR="006E057B" w:rsidRPr="00DB741E" w:rsidRDefault="006E057B" w:rsidP="00CE590B">
            <w:pPr>
              <w:pStyle w:val="ConsPlusNormal"/>
              <w:jc w:val="both"/>
              <w:rPr>
                <w:rFonts w:ascii="Tahoma" w:hAnsi="Tahoma" w:cs="Tahoma"/>
              </w:rPr>
            </w:pPr>
            <w:r w:rsidRPr="00DB741E">
              <w:rPr>
                <w:rFonts w:ascii="Tahoma" w:hAnsi="Tahoma" w:cs="Tahoma"/>
              </w:rPr>
              <w:t>1.6. Уникальный код эмитента, присвоенный регистрирующим органом</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6E057B" w:rsidRPr="00317227" w:rsidRDefault="006E057B" w:rsidP="00CE590B">
            <w:pPr>
              <w:pStyle w:val="ConsPlusNormal"/>
              <w:jc w:val="center"/>
              <w:rPr>
                <w:rFonts w:ascii="Tahoma" w:hAnsi="Tahoma" w:cs="Tahoma"/>
                <w:b/>
              </w:rPr>
            </w:pPr>
            <w:r w:rsidRPr="00317227">
              <w:rPr>
                <w:rFonts w:ascii="Tahoma" w:hAnsi="Tahoma" w:cs="Tahoma"/>
                <w:b/>
              </w:rPr>
              <w:t>00030-A</w:t>
            </w:r>
          </w:p>
        </w:tc>
      </w:tr>
      <w:tr w:rsidR="006E057B" w:rsidRPr="00DB741E" w:rsidTr="00CE590B">
        <w:tc>
          <w:tcPr>
            <w:tcW w:w="5384" w:type="dxa"/>
            <w:gridSpan w:val="2"/>
            <w:tcBorders>
              <w:top w:val="single" w:sz="4" w:space="0" w:color="auto"/>
              <w:left w:val="single" w:sz="4" w:space="0" w:color="auto"/>
              <w:bottom w:val="single" w:sz="4" w:space="0" w:color="auto"/>
              <w:right w:val="single" w:sz="4" w:space="0" w:color="auto"/>
            </w:tcBorders>
          </w:tcPr>
          <w:p w:rsidR="006E057B" w:rsidRPr="00DB741E" w:rsidRDefault="006E057B" w:rsidP="00CE590B">
            <w:pPr>
              <w:pStyle w:val="ConsPlusNormal"/>
              <w:jc w:val="both"/>
              <w:rPr>
                <w:rFonts w:ascii="Tahoma" w:hAnsi="Tahoma" w:cs="Tahoma"/>
              </w:rPr>
            </w:pPr>
            <w:r w:rsidRPr="00DB741E">
              <w:rPr>
                <w:rFonts w:ascii="Tahoma" w:hAnsi="Tahoma" w:cs="Tahoma"/>
              </w:rPr>
              <w:t>1.7. Адрес страницы в сети Интернет, используемой эмитентом для раскрытия информации</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6E057B" w:rsidRDefault="00427060" w:rsidP="00CE590B">
            <w:pPr>
              <w:pStyle w:val="ConsPlusNormal"/>
              <w:jc w:val="center"/>
              <w:rPr>
                <w:rFonts w:ascii="Tahoma" w:hAnsi="Tahoma" w:cs="Tahoma"/>
                <w:b/>
              </w:rPr>
            </w:pPr>
            <w:hyperlink r:id="rId7" w:history="1">
              <w:r w:rsidR="006E057B" w:rsidRPr="00CB3D2C">
                <w:rPr>
                  <w:rFonts w:ascii="Tahoma" w:hAnsi="Tahoma" w:cs="Tahoma"/>
                  <w:b/>
                </w:rPr>
                <w:t>http://www.e-disclosure.ru/portal/company.aspx?id=266</w:t>
              </w:r>
            </w:hyperlink>
            <w:r w:rsidR="00FE4885">
              <w:t>;</w:t>
            </w:r>
          </w:p>
          <w:p w:rsidR="006E057B" w:rsidRPr="00317227" w:rsidRDefault="00427060" w:rsidP="00CE590B">
            <w:pPr>
              <w:pStyle w:val="ConsPlusNormal"/>
              <w:jc w:val="center"/>
              <w:rPr>
                <w:rFonts w:ascii="Tahoma" w:hAnsi="Tahoma" w:cs="Tahoma"/>
                <w:b/>
              </w:rPr>
            </w:pPr>
            <w:hyperlink r:id="rId8" w:history="1">
              <w:r w:rsidR="006E057B" w:rsidRPr="00E02258">
                <w:rPr>
                  <w:rFonts w:ascii="Tahoma" w:hAnsi="Tahoma" w:cs="Tahoma"/>
                  <w:b/>
                </w:rPr>
                <w:t>http://www.gum.ru/issuer/</w:t>
              </w:r>
            </w:hyperlink>
          </w:p>
        </w:tc>
      </w:tr>
      <w:tr w:rsidR="006E057B" w:rsidRPr="00DB741E" w:rsidTr="00CE590B">
        <w:trPr>
          <w:gridAfter w:val="1"/>
          <w:wAfter w:w="28" w:type="dxa"/>
        </w:trPr>
        <w:tc>
          <w:tcPr>
            <w:tcW w:w="9953" w:type="dxa"/>
            <w:gridSpan w:val="4"/>
            <w:tcBorders>
              <w:top w:val="single" w:sz="4" w:space="0" w:color="auto"/>
              <w:left w:val="single" w:sz="4" w:space="0" w:color="auto"/>
              <w:bottom w:val="single" w:sz="4" w:space="0" w:color="auto"/>
              <w:right w:val="single" w:sz="4" w:space="0" w:color="auto"/>
            </w:tcBorders>
          </w:tcPr>
          <w:p w:rsidR="006E057B" w:rsidRPr="00DB741E" w:rsidRDefault="006E057B" w:rsidP="00CE590B">
            <w:pPr>
              <w:pStyle w:val="ConsPlusNormal"/>
              <w:jc w:val="center"/>
              <w:outlineLvl w:val="1"/>
              <w:rPr>
                <w:rFonts w:ascii="Tahoma" w:hAnsi="Tahoma" w:cs="Tahoma"/>
              </w:rPr>
            </w:pPr>
            <w:r w:rsidRPr="00DB741E">
              <w:rPr>
                <w:rFonts w:ascii="Tahoma" w:hAnsi="Tahoma" w:cs="Tahoma"/>
              </w:rPr>
              <w:t>2. Содержание сообщения</w:t>
            </w:r>
          </w:p>
        </w:tc>
      </w:tr>
      <w:tr w:rsidR="006E057B" w:rsidRPr="00DB741E" w:rsidTr="00CE590B">
        <w:trPr>
          <w:gridAfter w:val="1"/>
          <w:wAfter w:w="28" w:type="dxa"/>
        </w:trPr>
        <w:tc>
          <w:tcPr>
            <w:tcW w:w="9953" w:type="dxa"/>
            <w:gridSpan w:val="4"/>
            <w:tcBorders>
              <w:top w:val="single" w:sz="4" w:space="0" w:color="auto"/>
              <w:left w:val="single" w:sz="4" w:space="0" w:color="auto"/>
              <w:bottom w:val="single" w:sz="4" w:space="0" w:color="auto"/>
              <w:right w:val="single" w:sz="4" w:space="0" w:color="auto"/>
            </w:tcBorders>
          </w:tcPr>
          <w:p w:rsidR="00D50B9F" w:rsidRPr="00D50B9F" w:rsidRDefault="00D50B9F" w:rsidP="00D50B9F">
            <w:pPr>
              <w:pStyle w:val="ConsPlusNormal"/>
              <w:ind w:left="540"/>
              <w:jc w:val="both"/>
              <w:rPr>
                <w:rFonts w:ascii="Tahoma" w:hAnsi="Tahoma" w:cs="Tahoma"/>
                <w:b/>
              </w:rPr>
            </w:pPr>
            <w:r>
              <w:rPr>
                <w:rFonts w:ascii="Tahoma" w:hAnsi="Tahoma" w:cs="Tahoma"/>
              </w:rPr>
              <w:t>2.1.</w:t>
            </w:r>
            <w:r w:rsidRPr="00D50B9F">
              <w:rPr>
                <w:rFonts w:ascii="Tahoma" w:hAnsi="Tahoma" w:cs="Tahoma"/>
              </w:rPr>
              <w:t xml:space="preserve">Вид организации, которая совершила крупную сделку (организация, контролирующая эмитента; подконтрольная эмитенту организация, имеющая </w:t>
            </w:r>
            <w:r>
              <w:rPr>
                <w:rFonts w:ascii="Tahoma" w:hAnsi="Tahoma" w:cs="Tahoma"/>
              </w:rPr>
              <w:t xml:space="preserve">для него существенное значение): </w:t>
            </w:r>
            <w:r>
              <w:rPr>
                <w:rFonts w:ascii="Tahoma" w:hAnsi="Tahoma" w:cs="Tahoma"/>
                <w:b/>
              </w:rPr>
              <w:t>О</w:t>
            </w:r>
            <w:r w:rsidRPr="00D50B9F">
              <w:rPr>
                <w:rFonts w:ascii="Tahoma" w:hAnsi="Tahoma" w:cs="Tahoma"/>
                <w:b/>
              </w:rPr>
              <w:t>рганизация, контролирующая эмитента</w:t>
            </w:r>
            <w:r>
              <w:rPr>
                <w:rFonts w:ascii="Tahoma" w:hAnsi="Tahoma" w:cs="Tahoma"/>
                <w:b/>
              </w:rPr>
              <w:t>;</w:t>
            </w:r>
          </w:p>
          <w:p w:rsidR="00D50B9F" w:rsidRPr="00D50B9F" w:rsidRDefault="00D50B9F" w:rsidP="00D50B9F">
            <w:pPr>
              <w:pStyle w:val="ConsPlusNormal"/>
              <w:ind w:firstLine="540"/>
              <w:jc w:val="both"/>
              <w:rPr>
                <w:rFonts w:ascii="Tahoma" w:hAnsi="Tahoma" w:cs="Tahoma"/>
              </w:rPr>
            </w:pPr>
          </w:p>
          <w:p w:rsidR="00D50B9F" w:rsidRDefault="00D50B9F" w:rsidP="00D50B9F">
            <w:pPr>
              <w:pStyle w:val="ConsPlusNormal"/>
              <w:ind w:left="540"/>
              <w:jc w:val="both"/>
              <w:rPr>
                <w:rFonts w:ascii="Tahoma" w:hAnsi="Tahoma" w:cs="Tahoma"/>
              </w:rPr>
            </w:pPr>
            <w:r>
              <w:rPr>
                <w:rFonts w:ascii="Tahoma" w:hAnsi="Tahoma" w:cs="Tahoma"/>
              </w:rPr>
              <w:t>2.2.П</w:t>
            </w:r>
            <w:r w:rsidRPr="00D50B9F">
              <w:rPr>
                <w:rFonts w:ascii="Tahoma" w:hAnsi="Tahoma" w:cs="Tahoma"/>
              </w:rPr>
              <w:t>олное фирменное наименование (для некоммерческой организации - наименование), место нахождения, ИНН (если применимо), ОГРН (если применимо) соответствующей организации, к</w:t>
            </w:r>
            <w:r>
              <w:rPr>
                <w:rFonts w:ascii="Tahoma" w:hAnsi="Tahoma" w:cs="Tahoma"/>
              </w:rPr>
              <w:t xml:space="preserve">оторая совершила крупную сделку: </w:t>
            </w:r>
          </w:p>
          <w:p w:rsidR="00D50B9F" w:rsidRDefault="00D50B9F" w:rsidP="00D50B9F">
            <w:pPr>
              <w:pStyle w:val="ConsPlusNormal"/>
              <w:ind w:firstLine="540"/>
              <w:jc w:val="both"/>
              <w:rPr>
                <w:rFonts w:ascii="Tahoma" w:hAnsi="Tahoma" w:cs="Tahoma"/>
                <w:b/>
              </w:rPr>
            </w:pPr>
            <w:r>
              <w:rPr>
                <w:rFonts w:ascii="Tahoma" w:hAnsi="Tahoma" w:cs="Tahoma"/>
              </w:rPr>
              <w:t>2.2.1.П</w:t>
            </w:r>
            <w:r w:rsidRPr="00D50B9F">
              <w:rPr>
                <w:rFonts w:ascii="Tahoma" w:hAnsi="Tahoma" w:cs="Tahoma"/>
              </w:rPr>
              <w:t>олное фирменное наименование</w:t>
            </w:r>
            <w:r>
              <w:rPr>
                <w:rFonts w:ascii="Tahoma" w:hAnsi="Tahoma" w:cs="Tahoma"/>
              </w:rPr>
              <w:t xml:space="preserve"> -</w:t>
            </w:r>
            <w:r w:rsidRPr="00D50B9F">
              <w:rPr>
                <w:rFonts w:ascii="Tahoma" w:hAnsi="Tahoma" w:cs="Tahoma"/>
              </w:rPr>
              <w:t xml:space="preserve"> </w:t>
            </w:r>
            <w:r w:rsidRPr="00D50B9F">
              <w:rPr>
                <w:rFonts w:ascii="Tahoma" w:hAnsi="Tahoma" w:cs="Tahoma"/>
                <w:b/>
              </w:rPr>
              <w:t>Акционерное общество «Группа компаний ММД «Восток и Запад»</w:t>
            </w:r>
            <w:r>
              <w:rPr>
                <w:rFonts w:ascii="Tahoma" w:hAnsi="Tahoma" w:cs="Tahoma"/>
                <w:b/>
              </w:rPr>
              <w:t>;</w:t>
            </w:r>
          </w:p>
          <w:p w:rsidR="00D50B9F" w:rsidRPr="00543193" w:rsidRDefault="00D50B9F" w:rsidP="00D50B9F">
            <w:pPr>
              <w:pStyle w:val="ConsPlusNormal"/>
              <w:ind w:firstLine="540"/>
              <w:jc w:val="both"/>
              <w:rPr>
                <w:rFonts w:ascii="Tahoma" w:hAnsi="Tahoma" w:cs="Tahoma"/>
                <w:b/>
              </w:rPr>
            </w:pPr>
            <w:r w:rsidRPr="00D50B9F">
              <w:rPr>
                <w:rFonts w:ascii="Tahoma" w:hAnsi="Tahoma" w:cs="Tahoma"/>
              </w:rPr>
              <w:t>2.2.2.</w:t>
            </w:r>
            <w:r>
              <w:rPr>
                <w:rFonts w:ascii="Tahoma" w:hAnsi="Tahoma" w:cs="Tahoma"/>
              </w:rPr>
              <w:t xml:space="preserve"> Место нахождение </w:t>
            </w:r>
            <w:r w:rsidR="00543193">
              <w:rPr>
                <w:rFonts w:ascii="Tahoma" w:hAnsi="Tahoma" w:cs="Tahoma"/>
              </w:rPr>
              <w:t>–</w:t>
            </w:r>
            <w:r>
              <w:rPr>
                <w:rFonts w:ascii="Tahoma" w:hAnsi="Tahoma" w:cs="Tahoma"/>
              </w:rPr>
              <w:t xml:space="preserve"> </w:t>
            </w:r>
            <w:r w:rsidR="00543193" w:rsidRPr="00543193">
              <w:rPr>
                <w:rFonts w:ascii="Tahoma" w:hAnsi="Tahoma" w:cs="Tahoma"/>
                <w:b/>
              </w:rPr>
              <w:t>РФ, 119049, г</w:t>
            </w:r>
            <w:proofErr w:type="gramStart"/>
            <w:r w:rsidR="00543193" w:rsidRPr="00543193">
              <w:rPr>
                <w:rFonts w:ascii="Tahoma" w:hAnsi="Tahoma" w:cs="Tahoma"/>
                <w:b/>
              </w:rPr>
              <w:t>.М</w:t>
            </w:r>
            <w:proofErr w:type="gramEnd"/>
            <w:r w:rsidR="00543193" w:rsidRPr="00543193">
              <w:rPr>
                <w:rFonts w:ascii="Tahoma" w:hAnsi="Tahoma" w:cs="Tahoma"/>
                <w:b/>
              </w:rPr>
              <w:t>осква, ул.Крымский Вал, дом 3, стр.2;</w:t>
            </w:r>
          </w:p>
          <w:p w:rsidR="00D50B9F" w:rsidRDefault="00D50B9F" w:rsidP="00D50B9F">
            <w:pPr>
              <w:pStyle w:val="ConsPlusNormal"/>
              <w:ind w:firstLine="540"/>
              <w:jc w:val="both"/>
              <w:rPr>
                <w:rFonts w:ascii="Tahoma" w:hAnsi="Tahoma" w:cs="Tahoma"/>
              </w:rPr>
            </w:pPr>
            <w:r w:rsidRPr="00D50B9F">
              <w:rPr>
                <w:rFonts w:ascii="Tahoma" w:hAnsi="Tahoma" w:cs="Tahoma"/>
              </w:rPr>
              <w:t>2.2.</w:t>
            </w:r>
            <w:r>
              <w:rPr>
                <w:rFonts w:ascii="Tahoma" w:hAnsi="Tahoma" w:cs="Tahoma"/>
              </w:rPr>
              <w:t>3</w:t>
            </w:r>
            <w:r w:rsidRPr="00D50B9F">
              <w:rPr>
                <w:rFonts w:ascii="Tahoma" w:hAnsi="Tahoma" w:cs="Tahoma"/>
              </w:rPr>
              <w:t>.</w:t>
            </w:r>
            <w:r>
              <w:rPr>
                <w:rFonts w:ascii="Tahoma" w:hAnsi="Tahoma" w:cs="Tahoma"/>
              </w:rPr>
              <w:t xml:space="preserve"> ИНН – </w:t>
            </w:r>
            <w:r>
              <w:rPr>
                <w:rFonts w:ascii="Tahoma" w:hAnsi="Tahoma" w:cs="Tahoma"/>
                <w:b/>
              </w:rPr>
              <w:t>7706294852;</w:t>
            </w:r>
          </w:p>
          <w:p w:rsidR="00D50B9F" w:rsidRDefault="00D50B9F" w:rsidP="00D50B9F">
            <w:pPr>
              <w:pStyle w:val="ConsPlusNormal"/>
              <w:ind w:firstLine="540"/>
              <w:jc w:val="both"/>
              <w:rPr>
                <w:rFonts w:ascii="Tahoma" w:hAnsi="Tahoma" w:cs="Tahoma"/>
                <w:b/>
              </w:rPr>
            </w:pPr>
            <w:r>
              <w:rPr>
                <w:rFonts w:ascii="Tahoma" w:hAnsi="Tahoma" w:cs="Tahoma"/>
              </w:rPr>
              <w:t xml:space="preserve">2.2.4. ОГРН – </w:t>
            </w:r>
            <w:r>
              <w:rPr>
                <w:rFonts w:ascii="Tahoma" w:hAnsi="Tahoma" w:cs="Tahoma"/>
                <w:b/>
              </w:rPr>
              <w:t>1037706016072;</w:t>
            </w:r>
          </w:p>
          <w:p w:rsidR="00D50B9F" w:rsidRPr="00D50B9F" w:rsidRDefault="00D50B9F" w:rsidP="00543193">
            <w:pPr>
              <w:pStyle w:val="ConsPlusNormal"/>
              <w:jc w:val="both"/>
              <w:rPr>
                <w:rFonts w:ascii="Tahoma" w:hAnsi="Tahoma" w:cs="Tahoma"/>
              </w:rPr>
            </w:pPr>
          </w:p>
          <w:p w:rsidR="00D50B9F" w:rsidRPr="00543193" w:rsidRDefault="00543193" w:rsidP="00D50B9F">
            <w:pPr>
              <w:pStyle w:val="ConsPlusNormal"/>
              <w:ind w:firstLine="540"/>
              <w:jc w:val="both"/>
              <w:rPr>
                <w:rFonts w:ascii="Tahoma" w:hAnsi="Tahoma" w:cs="Tahoma"/>
                <w:b/>
              </w:rPr>
            </w:pPr>
            <w:r>
              <w:rPr>
                <w:rFonts w:ascii="Tahoma" w:hAnsi="Tahoma" w:cs="Tahoma"/>
              </w:rPr>
              <w:t>2.3. К</w:t>
            </w:r>
            <w:r w:rsidR="00D50B9F" w:rsidRPr="00D50B9F">
              <w:rPr>
                <w:rFonts w:ascii="Tahoma" w:hAnsi="Tahoma" w:cs="Tahoma"/>
              </w:rPr>
              <w:t>атегория сделки (крупная сделка; крупная сделка, которая одновременно является сделкой, в совершении которой имелась заинтересованн</w:t>
            </w:r>
            <w:r>
              <w:rPr>
                <w:rFonts w:ascii="Tahoma" w:hAnsi="Tahoma" w:cs="Tahoma"/>
              </w:rPr>
              <w:t xml:space="preserve">ость): </w:t>
            </w:r>
            <w:r>
              <w:rPr>
                <w:rFonts w:ascii="Tahoma" w:hAnsi="Tahoma" w:cs="Tahoma"/>
                <w:b/>
              </w:rPr>
              <w:t>Крупная сделка</w:t>
            </w:r>
            <w:r w:rsidR="000662E9">
              <w:rPr>
                <w:rFonts w:ascii="Tahoma" w:hAnsi="Tahoma" w:cs="Tahoma"/>
                <w:b/>
              </w:rPr>
              <w:t>, которая одновременно является сделкой, в совершении которой имелась заинтересованность</w:t>
            </w:r>
            <w:r>
              <w:rPr>
                <w:rFonts w:ascii="Tahoma" w:hAnsi="Tahoma" w:cs="Tahoma"/>
                <w:b/>
              </w:rPr>
              <w:t>;</w:t>
            </w:r>
          </w:p>
          <w:p w:rsidR="00D50B9F" w:rsidRPr="00D50B9F" w:rsidRDefault="00D50B9F" w:rsidP="00D50B9F">
            <w:pPr>
              <w:pStyle w:val="ConsPlusNormal"/>
              <w:ind w:firstLine="540"/>
              <w:jc w:val="both"/>
              <w:rPr>
                <w:rFonts w:ascii="Tahoma" w:hAnsi="Tahoma" w:cs="Tahoma"/>
              </w:rPr>
            </w:pPr>
          </w:p>
          <w:p w:rsidR="00CE590B" w:rsidRDefault="00543193" w:rsidP="00D50B9F">
            <w:pPr>
              <w:pStyle w:val="ConsPlusNormal"/>
              <w:ind w:firstLine="540"/>
              <w:jc w:val="both"/>
              <w:rPr>
                <w:rFonts w:ascii="Tahoma" w:hAnsi="Tahoma" w:cs="Tahoma"/>
              </w:rPr>
            </w:pPr>
            <w:r>
              <w:rPr>
                <w:rFonts w:ascii="Tahoma" w:hAnsi="Tahoma" w:cs="Tahoma"/>
              </w:rPr>
              <w:t xml:space="preserve">2.4. Вид и предмет сделки: </w:t>
            </w:r>
          </w:p>
          <w:p w:rsidR="00D50B9F" w:rsidRDefault="00CE590B" w:rsidP="00D50B9F">
            <w:pPr>
              <w:pStyle w:val="ConsPlusNormal"/>
              <w:ind w:firstLine="540"/>
              <w:jc w:val="both"/>
              <w:rPr>
                <w:rFonts w:ascii="Tahoma" w:hAnsi="Tahoma" w:cs="Tahoma"/>
                <w:b/>
              </w:rPr>
            </w:pPr>
            <w:r>
              <w:rPr>
                <w:rFonts w:ascii="Tahoma" w:hAnsi="Tahoma" w:cs="Tahoma"/>
              </w:rPr>
              <w:t xml:space="preserve">2.4.1.  Вид сделки - </w:t>
            </w:r>
            <w:r>
              <w:rPr>
                <w:rFonts w:ascii="Tahoma" w:hAnsi="Tahoma" w:cs="Tahoma"/>
                <w:b/>
              </w:rPr>
              <w:t>Договор поручительства;</w:t>
            </w:r>
          </w:p>
          <w:p w:rsidR="00CE590B" w:rsidRPr="00CE590B" w:rsidRDefault="00CE590B" w:rsidP="00D50B9F">
            <w:pPr>
              <w:pStyle w:val="ConsPlusNormal"/>
              <w:ind w:firstLine="540"/>
              <w:jc w:val="both"/>
              <w:rPr>
                <w:rFonts w:ascii="Tahoma" w:hAnsi="Tahoma" w:cs="Tahoma"/>
                <w:b/>
              </w:rPr>
            </w:pPr>
            <w:r w:rsidRPr="00CE590B">
              <w:rPr>
                <w:rFonts w:ascii="Tahoma" w:hAnsi="Tahoma" w:cs="Tahoma"/>
              </w:rPr>
              <w:t>2.4.2.</w:t>
            </w:r>
            <w:r>
              <w:rPr>
                <w:rFonts w:ascii="Tahoma" w:hAnsi="Tahoma" w:cs="Tahoma"/>
              </w:rPr>
              <w:t xml:space="preserve"> Предмет сделки – </w:t>
            </w:r>
            <w:r w:rsidRPr="00CE590B">
              <w:rPr>
                <w:rFonts w:ascii="Tahoma" w:hAnsi="Tahoma" w:cs="Tahoma"/>
                <w:b/>
              </w:rPr>
              <w:t>Обеспечение исполнения ПАО «ТД ГУМ» обязательств перед Банком по Кредитному соглашению</w:t>
            </w:r>
            <w:r w:rsidR="00E5456A">
              <w:rPr>
                <w:rFonts w:ascii="Tahoma" w:hAnsi="Tahoma" w:cs="Tahoma"/>
                <w:b/>
              </w:rPr>
              <w:t xml:space="preserve"> об открытии </w:t>
            </w:r>
            <w:proofErr w:type="spellStart"/>
            <w:r w:rsidR="00E5456A">
              <w:rPr>
                <w:rFonts w:ascii="Tahoma" w:hAnsi="Tahoma" w:cs="Tahoma"/>
                <w:b/>
              </w:rPr>
              <w:t>невозобновляемой</w:t>
            </w:r>
            <w:proofErr w:type="spellEnd"/>
            <w:r w:rsidR="00E5456A">
              <w:rPr>
                <w:rFonts w:ascii="Tahoma" w:hAnsi="Tahoma" w:cs="Tahoma"/>
                <w:b/>
              </w:rPr>
              <w:t xml:space="preserve"> кредитной линии в российских рублях</w:t>
            </w:r>
            <w:r w:rsidRPr="00CE590B">
              <w:rPr>
                <w:rFonts w:ascii="Tahoma" w:hAnsi="Tahoma" w:cs="Tahoma"/>
                <w:b/>
              </w:rPr>
              <w:t>;</w:t>
            </w:r>
          </w:p>
          <w:p w:rsidR="00D50B9F" w:rsidRPr="00D50B9F" w:rsidRDefault="00D50B9F" w:rsidP="00D50B9F">
            <w:pPr>
              <w:pStyle w:val="ConsPlusNormal"/>
              <w:ind w:firstLine="540"/>
              <w:jc w:val="both"/>
              <w:rPr>
                <w:rFonts w:ascii="Tahoma" w:hAnsi="Tahoma" w:cs="Tahoma"/>
              </w:rPr>
            </w:pPr>
          </w:p>
          <w:p w:rsidR="00D3583B" w:rsidRPr="00D3583B" w:rsidRDefault="00543193" w:rsidP="00D3583B">
            <w:pPr>
              <w:spacing w:after="0"/>
              <w:ind w:firstLine="709"/>
              <w:jc w:val="both"/>
              <w:rPr>
                <w:rFonts w:ascii="Tahoma" w:hAnsi="Tahoma" w:cs="Tahoma"/>
                <w:b/>
                <w:sz w:val="20"/>
                <w:szCs w:val="20"/>
              </w:rPr>
            </w:pPr>
            <w:r w:rsidRPr="00D3583B">
              <w:rPr>
                <w:rFonts w:ascii="Tahoma" w:hAnsi="Tahoma" w:cs="Tahoma"/>
                <w:sz w:val="20"/>
                <w:szCs w:val="20"/>
              </w:rPr>
              <w:t>2.5. С</w:t>
            </w:r>
            <w:r w:rsidR="00D50B9F" w:rsidRPr="00D3583B">
              <w:rPr>
                <w:rFonts w:ascii="Tahoma" w:hAnsi="Tahoma" w:cs="Tahoma"/>
                <w:sz w:val="20"/>
                <w:szCs w:val="20"/>
              </w:rPr>
              <w:t>одержание сделки, в том числе гражданские права и обязанности, на установление, изменение или прекращение которы</w:t>
            </w:r>
            <w:r w:rsidRPr="00D3583B">
              <w:rPr>
                <w:rFonts w:ascii="Tahoma" w:hAnsi="Tahoma" w:cs="Tahoma"/>
                <w:sz w:val="20"/>
                <w:szCs w:val="20"/>
              </w:rPr>
              <w:t>х направлена совершенная сделка:</w:t>
            </w:r>
            <w:r w:rsidR="00D3583B" w:rsidRPr="00D3583B">
              <w:rPr>
                <w:rFonts w:ascii="Tahoma" w:hAnsi="Tahoma" w:cs="Tahoma"/>
                <w:sz w:val="20"/>
                <w:szCs w:val="20"/>
              </w:rPr>
              <w:t xml:space="preserve"> </w:t>
            </w:r>
            <w:proofErr w:type="gramStart"/>
            <w:r w:rsidR="00D3583B" w:rsidRPr="00D3583B">
              <w:rPr>
                <w:rFonts w:ascii="Tahoma" w:hAnsi="Tahoma" w:cs="Tahoma"/>
                <w:b/>
                <w:sz w:val="20"/>
                <w:szCs w:val="20"/>
              </w:rPr>
              <w:t xml:space="preserve">В соответствии с Кредитным соглашением об открытии </w:t>
            </w:r>
            <w:proofErr w:type="spellStart"/>
            <w:r w:rsidR="00D3583B" w:rsidRPr="00D3583B">
              <w:rPr>
                <w:rFonts w:ascii="Tahoma" w:hAnsi="Tahoma" w:cs="Tahoma"/>
                <w:b/>
                <w:sz w:val="20"/>
                <w:szCs w:val="20"/>
              </w:rPr>
              <w:t>невозобновляемой</w:t>
            </w:r>
            <w:proofErr w:type="spellEnd"/>
            <w:r w:rsidR="00D3583B" w:rsidRPr="00D3583B">
              <w:rPr>
                <w:rFonts w:ascii="Tahoma" w:hAnsi="Tahoma" w:cs="Tahoma"/>
                <w:b/>
                <w:sz w:val="20"/>
                <w:szCs w:val="20"/>
              </w:rPr>
              <w:t xml:space="preserve"> кредитной линии в российских рублях, заключенным  между Банком и ПАО "ТД ГУМ" (ОГРН 1027739098287), Банк обязуется на условиях, оговоренных в Кредитном договоре, предоставить ПАО «ТД ГУМ»  денежные средства в российских рублях в форме </w:t>
            </w:r>
            <w:proofErr w:type="spellStart"/>
            <w:r w:rsidR="00D3583B" w:rsidRPr="00D3583B">
              <w:rPr>
                <w:rFonts w:ascii="Tahoma" w:hAnsi="Tahoma" w:cs="Tahoma"/>
                <w:b/>
                <w:sz w:val="20"/>
                <w:szCs w:val="20"/>
              </w:rPr>
              <w:t>невозобновляемой</w:t>
            </w:r>
            <w:proofErr w:type="spellEnd"/>
            <w:r w:rsidR="00D3583B" w:rsidRPr="00D3583B">
              <w:rPr>
                <w:rFonts w:ascii="Tahoma" w:hAnsi="Tahoma" w:cs="Tahoma"/>
                <w:b/>
                <w:sz w:val="20"/>
                <w:szCs w:val="20"/>
              </w:rPr>
              <w:t xml:space="preserve"> кредитной линии с лимитом выдачи в размере рублевого эквивалента 50.000.000,00 (Пятьдесят миллионов 00/100) ЕВРО по официальному курсу</w:t>
            </w:r>
            <w:proofErr w:type="gramEnd"/>
            <w:r w:rsidR="00D3583B" w:rsidRPr="00D3583B">
              <w:rPr>
                <w:rFonts w:ascii="Tahoma" w:hAnsi="Tahoma" w:cs="Tahoma"/>
                <w:b/>
                <w:sz w:val="20"/>
                <w:szCs w:val="20"/>
              </w:rPr>
              <w:t xml:space="preserve"> Банка России на дату заключения Кредитного договора, но не более 4 000 </w:t>
            </w:r>
            <w:proofErr w:type="spellStart"/>
            <w:r w:rsidR="00D3583B" w:rsidRPr="00D3583B">
              <w:rPr>
                <w:rFonts w:ascii="Tahoma" w:hAnsi="Tahoma" w:cs="Tahoma"/>
                <w:b/>
                <w:sz w:val="20"/>
                <w:szCs w:val="20"/>
              </w:rPr>
              <w:t>000</w:t>
            </w:r>
            <w:proofErr w:type="spellEnd"/>
            <w:r w:rsidR="00D3583B" w:rsidRPr="00D3583B">
              <w:rPr>
                <w:rFonts w:ascii="Tahoma" w:hAnsi="Tahoma" w:cs="Tahoma"/>
                <w:b/>
                <w:sz w:val="20"/>
                <w:szCs w:val="20"/>
              </w:rPr>
              <w:t xml:space="preserve"> 000,00 (Четыре миллиарда рублей) российских рублей, а ПАО "ТД ГУМ" </w:t>
            </w:r>
            <w:r w:rsidR="00D3583B" w:rsidRPr="00D3583B">
              <w:rPr>
                <w:rFonts w:ascii="Tahoma" w:hAnsi="Tahoma" w:cs="Tahoma"/>
                <w:b/>
                <w:sz w:val="20"/>
                <w:szCs w:val="20"/>
              </w:rPr>
              <w:lastRenderedPageBreak/>
              <w:t>обязуется в порядке и сроки, установленные Кредитным договором, возвратить Кредиты и уплатить проценты за пользование Кредитами, а также осуществить в пользу Банка иные платежи, предусмотренные Основным договором.</w:t>
            </w:r>
          </w:p>
          <w:p w:rsidR="00D3583B" w:rsidRPr="00D3583B" w:rsidRDefault="00D3583B" w:rsidP="00D3583B">
            <w:pPr>
              <w:spacing w:after="0"/>
              <w:ind w:firstLine="709"/>
              <w:jc w:val="both"/>
              <w:rPr>
                <w:rFonts w:ascii="Tahoma" w:hAnsi="Tahoma" w:cs="Tahoma"/>
                <w:b/>
                <w:sz w:val="20"/>
                <w:szCs w:val="20"/>
              </w:rPr>
            </w:pPr>
            <w:r w:rsidRPr="00D3583B">
              <w:rPr>
                <w:rFonts w:ascii="Tahoma" w:hAnsi="Tahoma" w:cs="Tahoma"/>
                <w:b/>
                <w:sz w:val="20"/>
                <w:szCs w:val="20"/>
              </w:rPr>
              <w:t>Под лимитом выдачи понимается максимальная сумма Кредитов, которая может быть предоставлена Должнику в течение срока действия Кредитной линии.</w:t>
            </w:r>
          </w:p>
          <w:p w:rsidR="00D3583B" w:rsidRPr="00D3583B" w:rsidRDefault="00D3583B" w:rsidP="00D3583B">
            <w:pPr>
              <w:spacing w:after="0"/>
              <w:ind w:firstLine="709"/>
              <w:jc w:val="both"/>
              <w:rPr>
                <w:rFonts w:ascii="Tahoma" w:hAnsi="Tahoma" w:cs="Tahoma"/>
                <w:b/>
                <w:sz w:val="20"/>
                <w:szCs w:val="20"/>
              </w:rPr>
            </w:pPr>
            <w:r w:rsidRPr="00D3583B">
              <w:rPr>
                <w:rFonts w:ascii="Tahoma" w:hAnsi="Tahoma" w:cs="Tahoma"/>
                <w:b/>
                <w:sz w:val="20"/>
                <w:szCs w:val="20"/>
              </w:rPr>
              <w:t xml:space="preserve">Срок действия Кредитной линии: по 31 декабря 2027г. </w:t>
            </w:r>
          </w:p>
          <w:p w:rsidR="00D3583B" w:rsidRPr="00D3583B" w:rsidRDefault="00D3583B" w:rsidP="00D3583B">
            <w:pPr>
              <w:spacing w:after="0"/>
              <w:ind w:firstLine="709"/>
              <w:jc w:val="both"/>
              <w:rPr>
                <w:rFonts w:ascii="Tahoma" w:hAnsi="Tahoma" w:cs="Tahoma"/>
                <w:b/>
                <w:sz w:val="20"/>
                <w:szCs w:val="20"/>
              </w:rPr>
            </w:pPr>
            <w:r w:rsidRPr="00D3583B">
              <w:rPr>
                <w:rFonts w:ascii="Tahoma" w:hAnsi="Tahoma" w:cs="Tahoma"/>
                <w:b/>
                <w:sz w:val="20"/>
                <w:szCs w:val="20"/>
              </w:rPr>
              <w:t xml:space="preserve">Кредиты могут быть предоставлены Должнику в течение Срока действия Кредитной линии </w:t>
            </w:r>
          </w:p>
          <w:p w:rsidR="00D3583B" w:rsidRPr="00D3583B" w:rsidRDefault="00D3583B" w:rsidP="00D3583B">
            <w:pPr>
              <w:adjustRightInd w:val="0"/>
              <w:spacing w:after="0" w:line="240" w:lineRule="atLeast"/>
              <w:jc w:val="both"/>
              <w:rPr>
                <w:rFonts w:ascii="Tahoma" w:hAnsi="Tahoma" w:cs="Tahoma"/>
                <w:b/>
                <w:sz w:val="20"/>
                <w:szCs w:val="20"/>
              </w:rPr>
            </w:pPr>
            <w:r w:rsidRPr="00D3583B">
              <w:rPr>
                <w:rFonts w:ascii="Tahoma" w:hAnsi="Tahoma" w:cs="Tahoma"/>
                <w:b/>
                <w:sz w:val="20"/>
                <w:szCs w:val="20"/>
              </w:rPr>
              <w:tab/>
              <w:t>Кредиты предоставляются на срок не более 120 (Ста двадцати) месяцев.</w:t>
            </w:r>
          </w:p>
          <w:p w:rsidR="00D3583B" w:rsidRPr="00D3583B" w:rsidRDefault="00D3583B" w:rsidP="00D3583B">
            <w:pPr>
              <w:adjustRightInd w:val="0"/>
              <w:spacing w:after="0" w:line="240" w:lineRule="atLeast"/>
              <w:ind w:firstLine="720"/>
              <w:jc w:val="both"/>
              <w:rPr>
                <w:rFonts w:ascii="Tahoma" w:hAnsi="Tahoma" w:cs="Tahoma"/>
                <w:b/>
                <w:sz w:val="20"/>
                <w:szCs w:val="20"/>
              </w:rPr>
            </w:pPr>
            <w:r w:rsidRPr="00D3583B">
              <w:rPr>
                <w:rFonts w:ascii="Tahoma" w:hAnsi="Tahoma" w:cs="Tahoma"/>
                <w:b/>
                <w:sz w:val="20"/>
                <w:szCs w:val="20"/>
              </w:rPr>
              <w:t>За пользование каждым Кредитом Должник уплачивает Залогодержателю проценты по ставке, установленной соответствующим Дополнительным соглашением, но не более 16% (Шестнадцать процентов) годовых.</w:t>
            </w:r>
          </w:p>
          <w:p w:rsidR="00D50B9F" w:rsidRPr="00D50B9F" w:rsidRDefault="00D50B9F" w:rsidP="00D3583B">
            <w:pPr>
              <w:pStyle w:val="ConsPlusNormal"/>
              <w:jc w:val="both"/>
              <w:rPr>
                <w:rFonts w:ascii="Tahoma" w:hAnsi="Tahoma" w:cs="Tahoma"/>
              </w:rPr>
            </w:pPr>
          </w:p>
          <w:p w:rsidR="00D50B9F" w:rsidRDefault="00543193" w:rsidP="00D50B9F">
            <w:pPr>
              <w:pStyle w:val="ConsPlusNormal"/>
              <w:ind w:firstLine="540"/>
              <w:jc w:val="both"/>
              <w:rPr>
                <w:rFonts w:ascii="Tahoma" w:hAnsi="Tahoma" w:cs="Tahoma"/>
              </w:rPr>
            </w:pPr>
            <w:r>
              <w:rPr>
                <w:rFonts w:ascii="Tahoma" w:hAnsi="Tahoma" w:cs="Tahoma"/>
              </w:rPr>
              <w:t>2.6. С</w:t>
            </w:r>
            <w:r w:rsidR="00D50B9F" w:rsidRPr="00D50B9F">
              <w:rPr>
                <w:rFonts w:ascii="Tahoma" w:hAnsi="Tahoma" w:cs="Tahoma"/>
              </w:rPr>
              <w:t xml:space="preserve">рок исполнения обязательств по сделке, стороны и </w:t>
            </w:r>
            <w:proofErr w:type="spellStart"/>
            <w:r w:rsidR="00D50B9F" w:rsidRPr="00D50B9F">
              <w:rPr>
                <w:rFonts w:ascii="Tahoma" w:hAnsi="Tahoma" w:cs="Tahoma"/>
              </w:rPr>
              <w:t>выгодоприобретатели</w:t>
            </w:r>
            <w:proofErr w:type="spellEnd"/>
            <w:r w:rsidR="00D50B9F" w:rsidRPr="00D50B9F">
              <w:rPr>
                <w:rFonts w:ascii="Tahoma" w:hAnsi="Tahoma" w:cs="Tahoma"/>
              </w:rPr>
              <w:t xml:space="preserve"> по сделке, размер сделки в денежном выражении и в процентах от стоимости активов организации, контролирующей эмитента, или подконтрольной эмитенту органи</w:t>
            </w:r>
            <w:r>
              <w:rPr>
                <w:rFonts w:ascii="Tahoma" w:hAnsi="Tahoma" w:cs="Tahoma"/>
              </w:rPr>
              <w:t>зации, которая совершила сделку:</w:t>
            </w:r>
          </w:p>
          <w:p w:rsidR="00D5152A" w:rsidRDefault="00D5152A" w:rsidP="00D5152A">
            <w:pPr>
              <w:adjustRightInd w:val="0"/>
              <w:spacing w:after="0" w:line="240" w:lineRule="atLeast"/>
              <w:jc w:val="both"/>
              <w:rPr>
                <w:rFonts w:ascii="Tahoma" w:hAnsi="Tahoma" w:cs="Tahoma"/>
                <w:b/>
                <w:sz w:val="20"/>
                <w:szCs w:val="20"/>
              </w:rPr>
            </w:pPr>
            <w:r w:rsidRPr="00D5152A">
              <w:rPr>
                <w:rFonts w:ascii="Tahoma" w:hAnsi="Tahoma" w:cs="Tahoma"/>
                <w:sz w:val="20"/>
                <w:szCs w:val="20"/>
              </w:rPr>
              <w:t xml:space="preserve">       </w:t>
            </w:r>
            <w:r w:rsidR="00FF77E9">
              <w:rPr>
                <w:rFonts w:ascii="Tahoma" w:hAnsi="Tahoma" w:cs="Tahoma"/>
                <w:sz w:val="20"/>
                <w:szCs w:val="20"/>
              </w:rPr>
              <w:t xml:space="preserve"> </w:t>
            </w:r>
            <w:r w:rsidR="00696193" w:rsidRPr="00D5152A">
              <w:rPr>
                <w:rFonts w:ascii="Tahoma" w:hAnsi="Tahoma" w:cs="Tahoma"/>
                <w:sz w:val="20"/>
                <w:szCs w:val="20"/>
              </w:rPr>
              <w:t>2.6.1</w:t>
            </w:r>
            <w:r w:rsidRPr="00D5152A">
              <w:rPr>
                <w:rFonts w:ascii="Tahoma" w:hAnsi="Tahoma" w:cs="Tahoma"/>
                <w:sz w:val="20"/>
                <w:szCs w:val="20"/>
              </w:rPr>
              <w:t xml:space="preserve"> Срок исполнения обязательств по сделке: </w:t>
            </w:r>
            <w:r w:rsidRPr="00D5152A">
              <w:rPr>
                <w:rFonts w:ascii="Tahoma" w:hAnsi="Tahoma" w:cs="Tahoma"/>
                <w:b/>
                <w:sz w:val="20"/>
                <w:szCs w:val="20"/>
              </w:rPr>
              <w:t xml:space="preserve">Договор поручительства прекращается через 3 (Три) года </w:t>
            </w:r>
            <w:proofErr w:type="gramStart"/>
            <w:r w:rsidRPr="00D5152A">
              <w:rPr>
                <w:rFonts w:ascii="Tahoma" w:hAnsi="Tahoma" w:cs="Tahoma"/>
                <w:b/>
                <w:sz w:val="20"/>
                <w:szCs w:val="20"/>
              </w:rPr>
              <w:t>с даты закрытия</w:t>
            </w:r>
            <w:proofErr w:type="gramEnd"/>
            <w:r w:rsidRPr="00D5152A">
              <w:rPr>
                <w:rFonts w:ascii="Tahoma" w:hAnsi="Tahoma" w:cs="Tahoma"/>
                <w:b/>
                <w:sz w:val="20"/>
                <w:szCs w:val="20"/>
              </w:rPr>
              <w:t xml:space="preserve"> Кредитной линии, либо с прекращени</w:t>
            </w:r>
            <w:r>
              <w:rPr>
                <w:rFonts w:ascii="Tahoma" w:hAnsi="Tahoma" w:cs="Tahoma"/>
                <w:b/>
                <w:sz w:val="20"/>
                <w:szCs w:val="20"/>
              </w:rPr>
              <w:t>ем обеспеченных им обязательств;</w:t>
            </w:r>
          </w:p>
          <w:p w:rsidR="00FF77E9" w:rsidRDefault="00FF77E9" w:rsidP="00FF77E9">
            <w:pPr>
              <w:pStyle w:val="ConsPlusNormal"/>
              <w:jc w:val="both"/>
              <w:rPr>
                <w:rFonts w:ascii="Tahoma" w:hAnsi="Tahoma" w:cs="Tahoma"/>
              </w:rPr>
            </w:pPr>
            <w:r>
              <w:rPr>
                <w:rFonts w:ascii="Tahoma" w:hAnsi="Tahoma" w:cs="Tahoma"/>
              </w:rPr>
              <w:t xml:space="preserve">       </w:t>
            </w:r>
            <w:r w:rsidR="00D5152A" w:rsidRPr="00D5152A">
              <w:rPr>
                <w:rFonts w:ascii="Tahoma" w:hAnsi="Tahoma" w:cs="Tahoma"/>
              </w:rPr>
              <w:t xml:space="preserve"> </w:t>
            </w:r>
            <w:r>
              <w:rPr>
                <w:rFonts w:ascii="Tahoma" w:hAnsi="Tahoma" w:cs="Tahoma"/>
              </w:rPr>
              <w:t xml:space="preserve"> </w:t>
            </w:r>
            <w:r w:rsidR="00D5152A" w:rsidRPr="00D5152A">
              <w:rPr>
                <w:rFonts w:ascii="Tahoma" w:hAnsi="Tahoma" w:cs="Tahoma"/>
              </w:rPr>
              <w:t>2.6.2.</w:t>
            </w:r>
            <w:r w:rsidR="00D5152A">
              <w:rPr>
                <w:rFonts w:ascii="Tahoma" w:hAnsi="Tahoma" w:cs="Tahoma"/>
              </w:rPr>
              <w:t xml:space="preserve"> С</w:t>
            </w:r>
            <w:r w:rsidR="00D5152A" w:rsidRPr="00D50B9F">
              <w:rPr>
                <w:rFonts w:ascii="Tahoma" w:hAnsi="Tahoma" w:cs="Tahoma"/>
              </w:rPr>
              <w:t>тороны по сделке</w:t>
            </w:r>
            <w:r w:rsidR="00D5152A">
              <w:rPr>
                <w:rFonts w:ascii="Tahoma" w:hAnsi="Tahoma" w:cs="Tahoma"/>
              </w:rPr>
              <w:t xml:space="preserve">: </w:t>
            </w:r>
            <w:r w:rsidR="00D5152A" w:rsidRPr="00D5152A">
              <w:rPr>
                <w:rFonts w:ascii="Tahoma" w:hAnsi="Tahoma" w:cs="Tahoma"/>
                <w:b/>
              </w:rPr>
              <w:t>первая сторона по сделке -</w:t>
            </w:r>
            <w:r w:rsidR="00D5152A">
              <w:rPr>
                <w:rFonts w:ascii="Tahoma" w:hAnsi="Tahoma" w:cs="Tahoma"/>
              </w:rPr>
              <w:t xml:space="preserve"> </w:t>
            </w:r>
            <w:r w:rsidR="00D5152A" w:rsidRPr="00D50B9F">
              <w:rPr>
                <w:rFonts w:ascii="Tahoma" w:hAnsi="Tahoma" w:cs="Tahoma"/>
                <w:b/>
              </w:rPr>
              <w:t>Акционерное общество «Группа компаний ММД «Восток и Запад»</w:t>
            </w:r>
            <w:r w:rsidR="00D5152A">
              <w:rPr>
                <w:rFonts w:ascii="Tahoma" w:hAnsi="Tahoma" w:cs="Tahoma"/>
                <w:b/>
              </w:rPr>
              <w:t>, вторая сторона по сделке – Акционерно</w:t>
            </w:r>
            <w:r w:rsidR="00983533">
              <w:rPr>
                <w:rFonts w:ascii="Tahoma" w:hAnsi="Tahoma" w:cs="Tahoma"/>
                <w:b/>
              </w:rPr>
              <w:t>е общество «Альфа-Банк»</w:t>
            </w:r>
            <w:r w:rsidR="00D5152A">
              <w:rPr>
                <w:rFonts w:ascii="Tahoma" w:hAnsi="Tahoma" w:cs="Tahoma"/>
                <w:b/>
              </w:rPr>
              <w:t xml:space="preserve">; </w:t>
            </w:r>
            <w:r>
              <w:rPr>
                <w:rFonts w:ascii="Tahoma" w:hAnsi="Tahoma" w:cs="Tahoma"/>
                <w:b/>
              </w:rPr>
              <w:t xml:space="preserve">    </w:t>
            </w:r>
            <w:r>
              <w:rPr>
                <w:rFonts w:ascii="Tahoma" w:hAnsi="Tahoma" w:cs="Tahoma"/>
              </w:rPr>
              <w:t xml:space="preserve">               </w:t>
            </w:r>
          </w:p>
          <w:p w:rsidR="00FF77E9" w:rsidRDefault="00FF77E9" w:rsidP="00FF77E9">
            <w:pPr>
              <w:pStyle w:val="ConsPlusNormal"/>
              <w:jc w:val="both"/>
              <w:rPr>
                <w:rFonts w:ascii="Tahoma" w:hAnsi="Tahoma" w:cs="Tahoma"/>
              </w:rPr>
            </w:pPr>
            <w:r>
              <w:rPr>
                <w:rFonts w:ascii="Tahoma" w:hAnsi="Tahoma" w:cs="Tahoma"/>
              </w:rPr>
              <w:t xml:space="preserve">         2.6.3. </w:t>
            </w:r>
            <w:proofErr w:type="spellStart"/>
            <w:r w:rsidRPr="00CE590B">
              <w:rPr>
                <w:rFonts w:ascii="Tahoma" w:hAnsi="Tahoma" w:cs="Tahoma"/>
              </w:rPr>
              <w:t>Выгодоприоретатель</w:t>
            </w:r>
            <w:proofErr w:type="spellEnd"/>
            <w:r w:rsidRPr="00CE590B">
              <w:rPr>
                <w:rFonts w:ascii="Tahoma" w:hAnsi="Tahoma" w:cs="Tahoma"/>
              </w:rPr>
              <w:t xml:space="preserve"> по сделке</w:t>
            </w:r>
            <w:r w:rsidR="005957B1">
              <w:rPr>
                <w:rFonts w:ascii="Tahoma" w:hAnsi="Tahoma" w:cs="Tahoma"/>
              </w:rPr>
              <w:t>:</w:t>
            </w:r>
            <w:r>
              <w:rPr>
                <w:rFonts w:ascii="Tahoma" w:hAnsi="Tahoma" w:cs="Tahoma"/>
              </w:rPr>
              <w:t xml:space="preserve"> </w:t>
            </w:r>
            <w:r w:rsidR="00CE590B">
              <w:rPr>
                <w:rFonts w:ascii="Tahoma" w:hAnsi="Tahoma" w:cs="Tahoma"/>
                <w:b/>
              </w:rPr>
              <w:t xml:space="preserve">ПАО «ТД ГУМ»;   </w:t>
            </w:r>
          </w:p>
          <w:p w:rsidR="005957B1" w:rsidRPr="00CE590B" w:rsidRDefault="00FF77E9" w:rsidP="005957B1">
            <w:pPr>
              <w:pStyle w:val="ConsPlusNormal"/>
              <w:jc w:val="both"/>
              <w:rPr>
                <w:rFonts w:ascii="Tahoma" w:hAnsi="Tahoma" w:cs="Tahoma"/>
                <w:b/>
              </w:rPr>
            </w:pPr>
            <w:r>
              <w:rPr>
                <w:rFonts w:ascii="Tahoma" w:hAnsi="Tahoma" w:cs="Tahoma"/>
              </w:rPr>
              <w:t xml:space="preserve">         2.6.4. </w:t>
            </w:r>
            <w:proofErr w:type="gramStart"/>
            <w:r w:rsidRPr="00E5456A">
              <w:rPr>
                <w:rFonts w:ascii="Tahoma" w:hAnsi="Tahoma" w:cs="Tahoma"/>
              </w:rPr>
              <w:t>Размер сделки в денежном выражении и</w:t>
            </w:r>
            <w:r>
              <w:rPr>
                <w:rFonts w:ascii="Tahoma" w:hAnsi="Tahoma" w:cs="Tahoma"/>
              </w:rPr>
              <w:t xml:space="preserve"> в процентах о</w:t>
            </w:r>
            <w:r w:rsidR="005957B1">
              <w:rPr>
                <w:rFonts w:ascii="Tahoma" w:hAnsi="Tahoma" w:cs="Tahoma"/>
              </w:rPr>
              <w:t>т стоимости активов организации:</w:t>
            </w:r>
            <w:r>
              <w:rPr>
                <w:rFonts w:ascii="Tahoma" w:hAnsi="Tahoma" w:cs="Tahoma"/>
              </w:rPr>
              <w:t xml:space="preserve"> </w:t>
            </w:r>
            <w:r w:rsidR="00CE590B">
              <w:rPr>
                <w:rFonts w:ascii="Tahoma" w:hAnsi="Tahoma" w:cs="Tahoma"/>
                <w:b/>
              </w:rPr>
              <w:t>4 000 000 000</w:t>
            </w:r>
            <w:r w:rsidR="005957B1">
              <w:rPr>
                <w:rFonts w:ascii="Tahoma" w:hAnsi="Tahoma" w:cs="Tahoma"/>
                <w:b/>
              </w:rPr>
              <w:t xml:space="preserve"> (четыре миллиарда) рублей или 54% от стоимости активов организации, при этом расчетная стоимость (основной долг и ежемесячные процентные выплаты) исходя из максимально возможной процентной ставки составляет 8 806 485 755 (восемь миллиардов восемьсот шесть миллионов четыреста восемьдесят пять тысяч семьсот пятьдесят пять) рублей или</w:t>
            </w:r>
            <w:proofErr w:type="gramEnd"/>
            <w:r w:rsidR="005957B1">
              <w:rPr>
                <w:rFonts w:ascii="Tahoma" w:hAnsi="Tahoma" w:cs="Tahoma"/>
                <w:b/>
              </w:rPr>
              <w:t xml:space="preserve"> 118,9% от стоимости активов организации;</w:t>
            </w:r>
          </w:p>
          <w:p w:rsidR="00D50B9F" w:rsidRPr="00D50B9F" w:rsidRDefault="00FF77E9" w:rsidP="00FF77E9">
            <w:pPr>
              <w:pStyle w:val="ConsPlusNormal"/>
              <w:jc w:val="both"/>
              <w:rPr>
                <w:rFonts w:ascii="Tahoma" w:hAnsi="Tahoma" w:cs="Tahoma"/>
              </w:rPr>
            </w:pPr>
            <w:r>
              <w:rPr>
                <w:rFonts w:ascii="Tahoma" w:hAnsi="Tahoma" w:cs="Tahoma"/>
              </w:rPr>
              <w:t xml:space="preserve">        </w:t>
            </w:r>
          </w:p>
          <w:p w:rsidR="00D50B9F" w:rsidRPr="00E5456A" w:rsidRDefault="00543193" w:rsidP="00D50B9F">
            <w:pPr>
              <w:pStyle w:val="ConsPlusNormal"/>
              <w:ind w:firstLine="540"/>
              <w:jc w:val="both"/>
              <w:rPr>
                <w:rFonts w:ascii="Tahoma" w:hAnsi="Tahoma" w:cs="Tahoma"/>
                <w:b/>
              </w:rPr>
            </w:pPr>
            <w:r>
              <w:rPr>
                <w:rFonts w:ascii="Tahoma" w:hAnsi="Tahoma" w:cs="Tahoma"/>
              </w:rPr>
              <w:t xml:space="preserve">2.7. </w:t>
            </w:r>
            <w:r w:rsidRPr="00E5456A">
              <w:rPr>
                <w:rFonts w:ascii="Tahoma" w:hAnsi="Tahoma" w:cs="Tahoma"/>
              </w:rPr>
              <w:t>С</w:t>
            </w:r>
            <w:r w:rsidR="00D50B9F" w:rsidRPr="00E5456A">
              <w:rPr>
                <w:rFonts w:ascii="Tahoma" w:hAnsi="Tahoma" w:cs="Tahoma"/>
              </w:rPr>
              <w:t>тоимость активов организации,</w:t>
            </w:r>
            <w:r w:rsidR="00D50B9F" w:rsidRPr="00D50B9F">
              <w:rPr>
                <w:rFonts w:ascii="Tahoma" w:hAnsi="Tahoma" w:cs="Tahoma"/>
              </w:rPr>
              <w:t xml:space="preserve"> контролирующей эмитента, или подконтрольной эмитенту организации, которая совершила сделку, на дату окончания последнего завершенного отчетного периода, предшествующего совершен</w:t>
            </w:r>
            <w:r w:rsidR="00E5456A">
              <w:rPr>
                <w:rFonts w:ascii="Tahoma" w:hAnsi="Tahoma" w:cs="Tahoma"/>
              </w:rPr>
              <w:t xml:space="preserve">ию сделки (заключению договора): </w:t>
            </w:r>
            <w:r w:rsidR="00E5456A" w:rsidRPr="00E5456A">
              <w:rPr>
                <w:rFonts w:ascii="Tahoma" w:hAnsi="Tahoma" w:cs="Tahoma"/>
                <w:b/>
              </w:rPr>
              <w:t xml:space="preserve">Стоимость активов организации, контролирующей эмитента, которая совершила сделку, на дату окончания последнего завершенного отчетного периода, предшествующего совершению сделки (заключению договора) – 7 407 604 000 </w:t>
            </w:r>
            <w:r w:rsidR="00E5456A">
              <w:rPr>
                <w:rFonts w:ascii="Tahoma" w:hAnsi="Tahoma" w:cs="Tahoma"/>
                <w:b/>
              </w:rPr>
              <w:t xml:space="preserve">(семь миллиардов четыреста семь миллионов шестьсот четыре тысячи) </w:t>
            </w:r>
            <w:r w:rsidR="00E5456A" w:rsidRPr="00E5456A">
              <w:rPr>
                <w:rFonts w:ascii="Tahoma" w:hAnsi="Tahoma" w:cs="Tahoma"/>
                <w:b/>
              </w:rPr>
              <w:t>рублей</w:t>
            </w:r>
            <w:r w:rsidR="00E5456A">
              <w:rPr>
                <w:rFonts w:ascii="Tahoma" w:hAnsi="Tahoma" w:cs="Tahoma"/>
                <w:b/>
              </w:rPr>
              <w:t>;</w:t>
            </w:r>
          </w:p>
          <w:p w:rsidR="00D50B9F" w:rsidRPr="00D50B9F" w:rsidRDefault="00D50B9F" w:rsidP="00D50B9F">
            <w:pPr>
              <w:pStyle w:val="ConsPlusNormal"/>
              <w:ind w:firstLine="540"/>
              <w:jc w:val="both"/>
              <w:rPr>
                <w:rFonts w:ascii="Tahoma" w:hAnsi="Tahoma" w:cs="Tahoma"/>
              </w:rPr>
            </w:pPr>
          </w:p>
          <w:p w:rsidR="00D50B9F" w:rsidRPr="00D50B9F" w:rsidRDefault="00543193" w:rsidP="00D50B9F">
            <w:pPr>
              <w:pStyle w:val="ConsPlusNormal"/>
              <w:ind w:firstLine="540"/>
              <w:jc w:val="both"/>
              <w:rPr>
                <w:rFonts w:ascii="Tahoma" w:hAnsi="Tahoma" w:cs="Tahoma"/>
              </w:rPr>
            </w:pPr>
            <w:r>
              <w:rPr>
                <w:rFonts w:ascii="Tahoma" w:hAnsi="Tahoma" w:cs="Tahoma"/>
              </w:rPr>
              <w:t>2.8. Д</w:t>
            </w:r>
            <w:r w:rsidR="00D50B9F" w:rsidRPr="00D50B9F">
              <w:rPr>
                <w:rFonts w:ascii="Tahoma" w:hAnsi="Tahoma" w:cs="Tahoma"/>
              </w:rPr>
              <w:t>ата совершен</w:t>
            </w:r>
            <w:r>
              <w:rPr>
                <w:rFonts w:ascii="Tahoma" w:hAnsi="Tahoma" w:cs="Tahoma"/>
              </w:rPr>
              <w:t xml:space="preserve">ия сделки (заключения договора): </w:t>
            </w:r>
            <w:r w:rsidR="00112E31">
              <w:rPr>
                <w:rFonts w:ascii="Tahoma" w:hAnsi="Tahoma" w:cs="Tahoma"/>
                <w:b/>
              </w:rPr>
              <w:t>12</w:t>
            </w:r>
            <w:r w:rsidRPr="00543193">
              <w:rPr>
                <w:rFonts w:ascii="Tahoma" w:hAnsi="Tahoma" w:cs="Tahoma"/>
                <w:b/>
              </w:rPr>
              <w:t xml:space="preserve"> августа 2016 года;</w:t>
            </w:r>
          </w:p>
          <w:p w:rsidR="00D50B9F" w:rsidRPr="00D50B9F" w:rsidRDefault="00D50B9F" w:rsidP="00D50B9F">
            <w:pPr>
              <w:pStyle w:val="ConsPlusNormal"/>
              <w:ind w:firstLine="540"/>
              <w:jc w:val="both"/>
              <w:rPr>
                <w:rFonts w:ascii="Tahoma" w:hAnsi="Tahoma" w:cs="Tahoma"/>
              </w:rPr>
            </w:pPr>
          </w:p>
          <w:p w:rsidR="00D50B9F" w:rsidRPr="00D3583B" w:rsidRDefault="00543193" w:rsidP="00D50B9F">
            <w:pPr>
              <w:pStyle w:val="ConsPlusNormal"/>
              <w:ind w:firstLine="540"/>
              <w:jc w:val="both"/>
              <w:rPr>
                <w:rFonts w:ascii="Tahoma" w:hAnsi="Tahoma" w:cs="Tahoma"/>
                <w:b/>
              </w:rPr>
            </w:pPr>
            <w:r w:rsidRPr="00321616">
              <w:rPr>
                <w:rFonts w:ascii="Tahoma" w:hAnsi="Tahoma" w:cs="Tahoma"/>
              </w:rPr>
              <w:t xml:space="preserve">2.9. </w:t>
            </w:r>
            <w:proofErr w:type="gramStart"/>
            <w:r w:rsidRPr="00321616">
              <w:rPr>
                <w:rFonts w:ascii="Tahoma" w:hAnsi="Tahoma" w:cs="Tahoma"/>
              </w:rPr>
              <w:t>С</w:t>
            </w:r>
            <w:r w:rsidR="00D50B9F" w:rsidRPr="00321616">
              <w:rPr>
                <w:rFonts w:ascii="Tahoma" w:hAnsi="Tahoma" w:cs="Tahoma"/>
              </w:rPr>
              <w:t>ведения об одобрении сделки в случае,</w:t>
            </w:r>
            <w:r w:rsidR="00D50B9F" w:rsidRPr="00D50B9F">
              <w:rPr>
                <w:rFonts w:ascii="Tahoma" w:hAnsi="Tahoma" w:cs="Tahoma"/>
              </w:rPr>
              <w:t xml:space="preserve">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 организации</w:t>
            </w:r>
            <w:proofErr w:type="gramEnd"/>
            <w:r w:rsidR="00D50B9F" w:rsidRPr="00D50B9F">
              <w:rPr>
                <w:rFonts w:ascii="Tahoma" w:hAnsi="Tahoma" w:cs="Tahoma"/>
              </w:rPr>
              <w:t>), или указание на то, что такая сдел</w:t>
            </w:r>
            <w:r>
              <w:rPr>
                <w:rFonts w:ascii="Tahoma" w:hAnsi="Tahoma" w:cs="Tahoma"/>
              </w:rPr>
              <w:t>ка не одобрялась:</w:t>
            </w:r>
            <w:r w:rsidR="00D3583B">
              <w:rPr>
                <w:rFonts w:ascii="Tahoma" w:hAnsi="Tahoma" w:cs="Tahoma"/>
              </w:rPr>
              <w:t xml:space="preserve"> </w:t>
            </w:r>
            <w:r w:rsidR="00D3583B" w:rsidRPr="00D3583B">
              <w:rPr>
                <w:rFonts w:ascii="Tahoma" w:hAnsi="Tahoma" w:cs="Tahoma"/>
                <w:b/>
              </w:rPr>
              <w:t>Сделка была одобрена на внеочередном общем собрании акционеров АО «Группа компаний «Восток и Запад</w:t>
            </w:r>
            <w:r w:rsidR="00D3583B" w:rsidRPr="00D50B9F">
              <w:rPr>
                <w:rFonts w:ascii="Tahoma" w:hAnsi="Tahoma" w:cs="Tahoma"/>
                <w:b/>
              </w:rPr>
              <w:t>»</w:t>
            </w:r>
            <w:r w:rsidR="00D3583B">
              <w:rPr>
                <w:rFonts w:ascii="Tahoma" w:hAnsi="Tahoma" w:cs="Tahoma"/>
                <w:b/>
              </w:rPr>
              <w:t xml:space="preserve">. </w:t>
            </w:r>
            <w:r w:rsidR="00D3583B" w:rsidRPr="00D3583B">
              <w:rPr>
                <w:rFonts w:ascii="Tahoma" w:hAnsi="Tahoma" w:cs="Tahoma"/>
                <w:b/>
              </w:rPr>
              <w:t xml:space="preserve">Дата принятия указанного решения – 26 июля 2016 года. Дата составления и номер протокола собрания – 26 июля 2016 года, </w:t>
            </w:r>
            <w:r w:rsidR="00D3583B">
              <w:rPr>
                <w:rFonts w:ascii="Tahoma" w:hAnsi="Tahoma" w:cs="Tahoma"/>
                <w:b/>
              </w:rPr>
              <w:t>П</w:t>
            </w:r>
            <w:r w:rsidR="00D3583B" w:rsidRPr="00D3583B">
              <w:rPr>
                <w:rFonts w:ascii="Tahoma" w:hAnsi="Tahoma" w:cs="Tahoma"/>
                <w:b/>
              </w:rPr>
              <w:t>ротокол № 3.</w:t>
            </w:r>
          </w:p>
          <w:p w:rsidR="006E057B" w:rsidRDefault="006E057B" w:rsidP="00543193">
            <w:pPr>
              <w:autoSpaceDE w:val="0"/>
              <w:autoSpaceDN w:val="0"/>
              <w:adjustRightInd w:val="0"/>
              <w:spacing w:after="0" w:line="240" w:lineRule="auto"/>
              <w:jc w:val="both"/>
              <w:rPr>
                <w:rFonts w:ascii="Tahoma" w:hAnsi="Tahoma" w:cs="Tahoma"/>
                <w:sz w:val="20"/>
                <w:szCs w:val="20"/>
              </w:rPr>
            </w:pPr>
          </w:p>
          <w:p w:rsidR="00321616" w:rsidRPr="003D6357" w:rsidRDefault="00321616" w:rsidP="00543193">
            <w:pPr>
              <w:autoSpaceDE w:val="0"/>
              <w:autoSpaceDN w:val="0"/>
              <w:adjustRightInd w:val="0"/>
              <w:spacing w:after="0" w:line="240" w:lineRule="auto"/>
              <w:jc w:val="both"/>
              <w:rPr>
                <w:rFonts w:ascii="Tahoma" w:hAnsi="Tahoma" w:cs="Tahoma"/>
                <w:sz w:val="20"/>
                <w:szCs w:val="20"/>
              </w:rPr>
            </w:pPr>
          </w:p>
          <w:p w:rsidR="006E057B" w:rsidRPr="003D6357" w:rsidRDefault="006E057B" w:rsidP="00CE590B">
            <w:pPr>
              <w:autoSpaceDE w:val="0"/>
              <w:autoSpaceDN w:val="0"/>
              <w:adjustRightInd w:val="0"/>
              <w:spacing w:after="0" w:line="240" w:lineRule="auto"/>
              <w:ind w:firstLine="540"/>
              <w:jc w:val="both"/>
              <w:rPr>
                <w:rFonts w:ascii="Tahoma" w:hAnsi="Tahoma" w:cs="Tahoma"/>
                <w:sz w:val="20"/>
                <w:szCs w:val="20"/>
              </w:rPr>
            </w:pPr>
            <w:r w:rsidRPr="003D6357">
              <w:rPr>
                <w:rFonts w:ascii="Tahoma" w:hAnsi="Tahoma" w:cs="Tahoma"/>
                <w:sz w:val="20"/>
                <w:szCs w:val="20"/>
              </w:rPr>
              <w:t>Идентификационные признаки ценных бумаг эмитента</w:t>
            </w:r>
            <w:r w:rsidR="00D3583B">
              <w:rPr>
                <w:rFonts w:ascii="Tahoma" w:hAnsi="Tahoma" w:cs="Tahoma"/>
                <w:sz w:val="20"/>
                <w:szCs w:val="20"/>
              </w:rPr>
              <w:t xml:space="preserve"> ПАО «ТД ГУМ»</w:t>
            </w:r>
            <w:r w:rsidRPr="003D6357">
              <w:rPr>
                <w:rFonts w:ascii="Tahoma" w:hAnsi="Tahoma" w:cs="Tahoma"/>
                <w:sz w:val="20"/>
                <w:szCs w:val="20"/>
              </w:rPr>
              <w:t>:</w:t>
            </w:r>
          </w:p>
          <w:p w:rsidR="006E057B" w:rsidRPr="003D6357" w:rsidRDefault="006E057B" w:rsidP="00CE590B">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 xml:space="preserve">вид, категория ценных бумаг: акции обыкновенные именные бездокументарные Публичного акционерного общества «Торговый Дом ГУМ»; </w:t>
            </w:r>
          </w:p>
          <w:p w:rsidR="006E057B" w:rsidRPr="003D6357" w:rsidRDefault="006E057B" w:rsidP="00CE590B">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государственный регистрационный номер выпуска ценных бумаг: 1-04-00030-A;</w:t>
            </w:r>
          </w:p>
          <w:p w:rsidR="006E057B" w:rsidRPr="003D6357" w:rsidRDefault="006E057B" w:rsidP="00CE590B">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дата государственной регистрации в</w:t>
            </w:r>
            <w:r w:rsidR="00543193">
              <w:rPr>
                <w:rFonts w:ascii="Tahoma" w:hAnsi="Tahoma" w:cs="Tahoma"/>
                <w:b/>
                <w:sz w:val="20"/>
                <w:szCs w:val="20"/>
              </w:rPr>
              <w:t>ыпуска ценных бумаг: 31.07.1997</w:t>
            </w:r>
            <w:r w:rsidRPr="003D6357">
              <w:rPr>
                <w:rFonts w:ascii="Tahoma" w:hAnsi="Tahoma" w:cs="Tahoma"/>
                <w:b/>
                <w:sz w:val="20"/>
                <w:szCs w:val="20"/>
              </w:rPr>
              <w:t xml:space="preserve">г.; </w:t>
            </w:r>
          </w:p>
          <w:p w:rsidR="006E057B" w:rsidRPr="003D6357" w:rsidRDefault="006E057B" w:rsidP="00CE590B">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международный код (номер) идентификации ценных бумаг (ISIN): RU0008913751.</w:t>
            </w:r>
          </w:p>
          <w:p w:rsidR="006E057B" w:rsidRDefault="006E057B" w:rsidP="00CE590B">
            <w:pPr>
              <w:autoSpaceDE w:val="0"/>
              <w:autoSpaceDN w:val="0"/>
              <w:adjustRightInd w:val="0"/>
              <w:spacing w:after="0" w:line="240" w:lineRule="auto"/>
              <w:ind w:firstLine="540"/>
              <w:jc w:val="both"/>
              <w:rPr>
                <w:rFonts w:ascii="Tahoma" w:hAnsi="Tahoma" w:cs="Tahoma"/>
              </w:rPr>
            </w:pPr>
          </w:p>
          <w:p w:rsidR="00425386" w:rsidRDefault="00425386" w:rsidP="00CE590B">
            <w:pPr>
              <w:autoSpaceDE w:val="0"/>
              <w:autoSpaceDN w:val="0"/>
              <w:adjustRightInd w:val="0"/>
              <w:spacing w:after="0" w:line="240" w:lineRule="auto"/>
              <w:ind w:firstLine="540"/>
              <w:jc w:val="both"/>
              <w:rPr>
                <w:rFonts w:ascii="Tahoma" w:hAnsi="Tahoma" w:cs="Tahoma"/>
              </w:rPr>
            </w:pPr>
          </w:p>
          <w:p w:rsidR="00425386" w:rsidRDefault="00425386" w:rsidP="00CE590B">
            <w:pPr>
              <w:autoSpaceDE w:val="0"/>
              <w:autoSpaceDN w:val="0"/>
              <w:adjustRightInd w:val="0"/>
              <w:spacing w:after="0" w:line="240" w:lineRule="auto"/>
              <w:ind w:firstLine="540"/>
              <w:jc w:val="both"/>
              <w:rPr>
                <w:rFonts w:ascii="Tahoma" w:hAnsi="Tahoma" w:cs="Tahoma"/>
              </w:rPr>
            </w:pPr>
          </w:p>
          <w:p w:rsidR="00425386" w:rsidRDefault="00425386" w:rsidP="00CE590B">
            <w:pPr>
              <w:autoSpaceDE w:val="0"/>
              <w:autoSpaceDN w:val="0"/>
              <w:adjustRightInd w:val="0"/>
              <w:spacing w:after="0" w:line="240" w:lineRule="auto"/>
              <w:ind w:firstLine="540"/>
              <w:jc w:val="both"/>
              <w:rPr>
                <w:rFonts w:ascii="Tahoma" w:hAnsi="Tahoma" w:cs="Tahoma"/>
              </w:rPr>
            </w:pPr>
          </w:p>
          <w:p w:rsidR="00543193" w:rsidRPr="003D6357" w:rsidRDefault="00543193" w:rsidP="00543193">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lastRenderedPageBreak/>
              <w:t xml:space="preserve">вид, категория ценных бумаг: акции обыкновенные именные бездокументарные Публичного акционерного общества «Торговый Дом ГУМ»; </w:t>
            </w:r>
          </w:p>
          <w:p w:rsidR="00543193" w:rsidRPr="003D6357" w:rsidRDefault="00543193" w:rsidP="00543193">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государственный регистрационный номер выпуска ценных бумаг: 1-04-00030-A</w:t>
            </w:r>
            <w:r>
              <w:rPr>
                <w:rFonts w:ascii="Tahoma" w:hAnsi="Tahoma" w:cs="Tahoma"/>
                <w:b/>
                <w:sz w:val="20"/>
                <w:szCs w:val="20"/>
              </w:rPr>
              <w:t>-002</w:t>
            </w:r>
            <w:r>
              <w:rPr>
                <w:rFonts w:ascii="Tahoma" w:hAnsi="Tahoma" w:cs="Tahoma"/>
                <w:b/>
                <w:sz w:val="20"/>
                <w:szCs w:val="20"/>
                <w:lang w:val="en-US"/>
              </w:rPr>
              <w:t>D</w:t>
            </w:r>
            <w:r w:rsidRPr="003D6357">
              <w:rPr>
                <w:rFonts w:ascii="Tahoma" w:hAnsi="Tahoma" w:cs="Tahoma"/>
                <w:b/>
                <w:sz w:val="20"/>
                <w:szCs w:val="20"/>
              </w:rPr>
              <w:t>;</w:t>
            </w:r>
          </w:p>
          <w:p w:rsidR="00543193" w:rsidRPr="003D6357" w:rsidRDefault="00543193" w:rsidP="00543193">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дата государственной регистрации в</w:t>
            </w:r>
            <w:r>
              <w:rPr>
                <w:rFonts w:ascii="Tahoma" w:hAnsi="Tahoma" w:cs="Tahoma"/>
                <w:b/>
                <w:sz w:val="20"/>
                <w:szCs w:val="20"/>
              </w:rPr>
              <w:t xml:space="preserve">ыпуска ценных бумаг: </w:t>
            </w:r>
            <w:r w:rsidRPr="00543193">
              <w:rPr>
                <w:rFonts w:ascii="Tahoma" w:hAnsi="Tahoma" w:cs="Tahoma"/>
                <w:b/>
                <w:sz w:val="20"/>
                <w:szCs w:val="20"/>
              </w:rPr>
              <w:t xml:space="preserve">28 </w:t>
            </w:r>
            <w:r>
              <w:rPr>
                <w:rFonts w:ascii="Tahoma" w:hAnsi="Tahoma" w:cs="Tahoma"/>
                <w:b/>
                <w:sz w:val="20"/>
                <w:szCs w:val="20"/>
              </w:rPr>
              <w:t>апреля 2016</w:t>
            </w:r>
            <w:r w:rsidRPr="003D6357">
              <w:rPr>
                <w:rFonts w:ascii="Tahoma" w:hAnsi="Tahoma" w:cs="Tahoma"/>
                <w:b/>
                <w:sz w:val="20"/>
                <w:szCs w:val="20"/>
              </w:rPr>
              <w:t xml:space="preserve">г.; </w:t>
            </w:r>
          </w:p>
          <w:p w:rsidR="00543193" w:rsidRPr="00321616" w:rsidRDefault="00543193" w:rsidP="00321616">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международный код (номер) идентификации ц</w:t>
            </w:r>
            <w:r>
              <w:rPr>
                <w:rFonts w:ascii="Tahoma" w:hAnsi="Tahoma" w:cs="Tahoma"/>
                <w:b/>
                <w:sz w:val="20"/>
                <w:szCs w:val="20"/>
              </w:rPr>
              <w:t>енных бумаг (ISIN): RU000</w:t>
            </w:r>
            <w:r>
              <w:rPr>
                <w:rFonts w:ascii="Tahoma" w:hAnsi="Tahoma" w:cs="Tahoma"/>
                <w:b/>
                <w:sz w:val="20"/>
                <w:szCs w:val="20"/>
                <w:lang w:val="en-US"/>
              </w:rPr>
              <w:t>A</w:t>
            </w:r>
            <w:r w:rsidRPr="00543193">
              <w:rPr>
                <w:rFonts w:ascii="Tahoma" w:hAnsi="Tahoma" w:cs="Tahoma"/>
                <w:b/>
                <w:sz w:val="20"/>
                <w:szCs w:val="20"/>
              </w:rPr>
              <w:t>0</w:t>
            </w:r>
            <w:r>
              <w:rPr>
                <w:rFonts w:ascii="Tahoma" w:hAnsi="Tahoma" w:cs="Tahoma"/>
                <w:b/>
                <w:sz w:val="20"/>
                <w:szCs w:val="20"/>
                <w:lang w:val="en-US"/>
              </w:rPr>
              <w:t>JWG</w:t>
            </w:r>
            <w:r w:rsidRPr="00543193">
              <w:rPr>
                <w:rFonts w:ascii="Tahoma" w:hAnsi="Tahoma" w:cs="Tahoma"/>
                <w:b/>
                <w:sz w:val="20"/>
                <w:szCs w:val="20"/>
              </w:rPr>
              <w:t>54</w:t>
            </w:r>
            <w:r w:rsidRPr="003D6357">
              <w:rPr>
                <w:rFonts w:ascii="Tahoma" w:hAnsi="Tahoma" w:cs="Tahoma"/>
                <w:b/>
                <w:sz w:val="20"/>
                <w:szCs w:val="20"/>
              </w:rPr>
              <w:t>.</w:t>
            </w:r>
          </w:p>
        </w:tc>
      </w:tr>
      <w:tr w:rsidR="006E057B" w:rsidRPr="00DB741E" w:rsidTr="00CE590B">
        <w:trPr>
          <w:gridAfter w:val="1"/>
          <w:wAfter w:w="28" w:type="dxa"/>
        </w:trPr>
        <w:tc>
          <w:tcPr>
            <w:tcW w:w="9953" w:type="dxa"/>
            <w:gridSpan w:val="4"/>
            <w:tcBorders>
              <w:top w:val="single" w:sz="4" w:space="0" w:color="auto"/>
              <w:left w:val="single" w:sz="4" w:space="0" w:color="auto"/>
              <w:bottom w:val="single" w:sz="4" w:space="0" w:color="auto"/>
              <w:right w:val="single" w:sz="4" w:space="0" w:color="auto"/>
            </w:tcBorders>
          </w:tcPr>
          <w:p w:rsidR="006E057B" w:rsidRPr="00DB741E" w:rsidRDefault="006E057B" w:rsidP="00CE590B">
            <w:pPr>
              <w:pStyle w:val="ConsPlusNormal"/>
              <w:jc w:val="center"/>
              <w:outlineLvl w:val="1"/>
              <w:rPr>
                <w:rFonts w:ascii="Tahoma" w:hAnsi="Tahoma" w:cs="Tahoma"/>
              </w:rPr>
            </w:pPr>
            <w:r w:rsidRPr="00DB741E">
              <w:rPr>
                <w:rFonts w:ascii="Tahoma" w:hAnsi="Tahoma" w:cs="Tahoma"/>
              </w:rPr>
              <w:lastRenderedPageBreak/>
              <w:t>3. Подпись</w:t>
            </w:r>
          </w:p>
        </w:tc>
      </w:tr>
      <w:tr w:rsidR="006E057B" w:rsidRPr="00DB741E" w:rsidTr="00CE590B">
        <w:trPr>
          <w:gridAfter w:val="1"/>
          <w:wAfter w:w="28" w:type="dxa"/>
        </w:trPr>
        <w:tc>
          <w:tcPr>
            <w:tcW w:w="4678" w:type="dxa"/>
            <w:tcBorders>
              <w:top w:val="single" w:sz="4" w:space="0" w:color="auto"/>
              <w:left w:val="single" w:sz="4" w:space="0" w:color="auto"/>
            </w:tcBorders>
          </w:tcPr>
          <w:p w:rsidR="006E057B" w:rsidRPr="00183E32" w:rsidRDefault="006E057B" w:rsidP="00CE590B">
            <w:pPr>
              <w:pStyle w:val="ConsPlusNormal"/>
              <w:jc w:val="both"/>
              <w:rPr>
                <w:rFonts w:ascii="Tahoma" w:hAnsi="Tahoma" w:cs="Tahoma"/>
              </w:rPr>
            </w:pPr>
            <w:r>
              <w:rPr>
                <w:rFonts w:ascii="Tahoma" w:hAnsi="Tahoma" w:cs="Tahoma"/>
              </w:rPr>
              <w:t xml:space="preserve">3.1. </w:t>
            </w:r>
            <w:r w:rsidRPr="00183E32">
              <w:rPr>
                <w:rFonts w:ascii="Tahoma" w:eastAsia="Calibri" w:hAnsi="Tahoma" w:cs="Tahoma"/>
                <w:b/>
              </w:rPr>
              <w:t>Генеральный директор Акционерного общества «Универмаг» - управляющей организации Публичного акционерного общества «Торговый Дом</w:t>
            </w:r>
            <w:r>
              <w:rPr>
                <w:rFonts w:ascii="Tahoma" w:eastAsia="Calibri" w:hAnsi="Tahoma" w:cs="Tahoma"/>
                <w:b/>
              </w:rPr>
              <w:t xml:space="preserve"> </w:t>
            </w:r>
            <w:r w:rsidRPr="00183E32">
              <w:rPr>
                <w:rFonts w:ascii="Tahoma" w:eastAsia="Calibri" w:hAnsi="Tahoma" w:cs="Tahoma"/>
                <w:b/>
              </w:rPr>
              <w:t xml:space="preserve">ГУМ» </w:t>
            </w:r>
            <w:r w:rsidRPr="00183E32">
              <w:rPr>
                <w:rFonts w:ascii="Tahoma" w:eastAsia="Calibri" w:hAnsi="Tahoma" w:cs="Tahoma"/>
                <w:b/>
              </w:rPr>
              <w:br/>
              <w:t>(Договор о передаче полномочий единоличного исполн</w:t>
            </w:r>
            <w:bookmarkStart w:id="0" w:name="_GoBack"/>
            <w:bookmarkEnd w:id="0"/>
            <w:r w:rsidRPr="00183E32">
              <w:rPr>
                <w:rFonts w:ascii="Tahoma" w:eastAsia="Calibri" w:hAnsi="Tahoma" w:cs="Tahoma"/>
                <w:b/>
              </w:rPr>
              <w:t xml:space="preserve">ительного органа от 15 июня 2015 г., № </w:t>
            </w:r>
            <w:proofErr w:type="gramStart"/>
            <w:r w:rsidRPr="00183E32">
              <w:rPr>
                <w:rFonts w:ascii="Tahoma" w:eastAsia="Calibri" w:hAnsi="Tahoma" w:cs="Tahoma"/>
                <w:b/>
              </w:rPr>
              <w:t>б</w:t>
            </w:r>
            <w:proofErr w:type="gramEnd"/>
            <w:r w:rsidRPr="00183E32">
              <w:rPr>
                <w:rFonts w:ascii="Tahoma" w:eastAsia="Calibri" w:hAnsi="Tahoma" w:cs="Tahoma"/>
                <w:b/>
              </w:rPr>
              <w:t>/</w:t>
            </w:r>
            <w:proofErr w:type="spellStart"/>
            <w:r w:rsidRPr="00183E32">
              <w:rPr>
                <w:rFonts w:ascii="Tahoma" w:eastAsia="Calibri" w:hAnsi="Tahoma" w:cs="Tahoma"/>
                <w:b/>
              </w:rPr>
              <w:t>н</w:t>
            </w:r>
            <w:proofErr w:type="spellEnd"/>
            <w:r w:rsidRPr="00183E32">
              <w:rPr>
                <w:rFonts w:ascii="Tahoma" w:eastAsia="Calibri" w:hAnsi="Tahoma" w:cs="Tahoma"/>
                <w:b/>
              </w:rPr>
              <w:t>)</w:t>
            </w:r>
            <w:r>
              <w:rPr>
                <w:rFonts w:ascii="Tahoma" w:eastAsia="Calibri" w:hAnsi="Tahoma" w:cs="Tahoma"/>
                <w:b/>
              </w:rPr>
              <w:t>.</w:t>
            </w:r>
          </w:p>
        </w:tc>
        <w:tc>
          <w:tcPr>
            <w:tcW w:w="2549" w:type="dxa"/>
            <w:gridSpan w:val="2"/>
            <w:tcBorders>
              <w:top w:val="single" w:sz="4" w:space="0" w:color="auto"/>
            </w:tcBorders>
          </w:tcPr>
          <w:p w:rsidR="006E057B" w:rsidRDefault="006E057B" w:rsidP="00CE590B">
            <w:pPr>
              <w:pStyle w:val="ConsPlusNormal"/>
              <w:jc w:val="center"/>
              <w:rPr>
                <w:rFonts w:ascii="Tahoma" w:hAnsi="Tahoma" w:cs="Tahoma"/>
              </w:rPr>
            </w:pPr>
          </w:p>
          <w:p w:rsidR="006E057B" w:rsidRDefault="006E057B" w:rsidP="00CE590B">
            <w:pPr>
              <w:pStyle w:val="ConsPlusNormal"/>
              <w:jc w:val="center"/>
              <w:rPr>
                <w:rFonts w:ascii="Tahoma" w:hAnsi="Tahoma" w:cs="Tahoma"/>
              </w:rPr>
            </w:pPr>
          </w:p>
          <w:p w:rsidR="006E057B" w:rsidRDefault="006E057B" w:rsidP="00CE590B">
            <w:pPr>
              <w:pStyle w:val="ConsPlusNormal"/>
              <w:jc w:val="center"/>
              <w:rPr>
                <w:rFonts w:ascii="Tahoma" w:hAnsi="Tahoma" w:cs="Tahoma"/>
              </w:rPr>
            </w:pPr>
          </w:p>
          <w:p w:rsidR="006E057B" w:rsidRDefault="006E057B" w:rsidP="00CE590B">
            <w:pPr>
              <w:pStyle w:val="ConsPlusNormal"/>
              <w:jc w:val="center"/>
              <w:rPr>
                <w:rFonts w:ascii="Tahoma" w:hAnsi="Tahoma" w:cs="Tahoma"/>
              </w:rPr>
            </w:pPr>
          </w:p>
          <w:p w:rsidR="006E057B" w:rsidRDefault="006E057B" w:rsidP="00CE590B">
            <w:pPr>
              <w:pStyle w:val="ConsPlusNormal"/>
              <w:jc w:val="center"/>
              <w:rPr>
                <w:rFonts w:ascii="Tahoma" w:hAnsi="Tahoma" w:cs="Tahoma"/>
              </w:rPr>
            </w:pPr>
          </w:p>
          <w:p w:rsidR="006E057B" w:rsidRPr="00DB741E" w:rsidRDefault="006E057B" w:rsidP="00CE590B">
            <w:pPr>
              <w:pStyle w:val="ConsPlusNormal"/>
              <w:jc w:val="center"/>
              <w:rPr>
                <w:rFonts w:ascii="Tahoma" w:hAnsi="Tahoma" w:cs="Tahoma"/>
              </w:rPr>
            </w:pPr>
            <w:r w:rsidRPr="00DB741E">
              <w:rPr>
                <w:rFonts w:ascii="Tahoma" w:hAnsi="Tahoma" w:cs="Tahoma"/>
              </w:rPr>
              <w:t>__________________</w:t>
            </w:r>
          </w:p>
          <w:p w:rsidR="006E057B" w:rsidRPr="00DB741E" w:rsidRDefault="006E057B" w:rsidP="00CE590B">
            <w:pPr>
              <w:pStyle w:val="ConsPlusNormal"/>
              <w:jc w:val="center"/>
              <w:rPr>
                <w:rFonts w:ascii="Tahoma" w:hAnsi="Tahoma" w:cs="Tahoma"/>
              </w:rPr>
            </w:pPr>
            <w:r w:rsidRPr="00DB741E">
              <w:rPr>
                <w:rFonts w:ascii="Tahoma" w:hAnsi="Tahoma" w:cs="Tahoma"/>
              </w:rPr>
              <w:t>подпись</w:t>
            </w:r>
          </w:p>
        </w:tc>
        <w:tc>
          <w:tcPr>
            <w:tcW w:w="2726" w:type="dxa"/>
            <w:tcBorders>
              <w:top w:val="single" w:sz="4" w:space="0" w:color="auto"/>
              <w:right w:val="single" w:sz="4" w:space="0" w:color="auto"/>
            </w:tcBorders>
          </w:tcPr>
          <w:p w:rsidR="006E057B" w:rsidRDefault="006E057B" w:rsidP="00CE590B">
            <w:pPr>
              <w:pStyle w:val="ConsPlusNormal"/>
              <w:jc w:val="center"/>
              <w:rPr>
                <w:rFonts w:ascii="Tahoma" w:hAnsi="Tahoma" w:cs="Tahoma"/>
              </w:rPr>
            </w:pPr>
          </w:p>
          <w:p w:rsidR="006E057B" w:rsidRDefault="006E057B" w:rsidP="00CE590B">
            <w:pPr>
              <w:pStyle w:val="ConsPlusNormal"/>
              <w:jc w:val="center"/>
              <w:rPr>
                <w:rFonts w:ascii="Tahoma" w:hAnsi="Tahoma" w:cs="Tahoma"/>
              </w:rPr>
            </w:pPr>
          </w:p>
          <w:p w:rsidR="006E057B" w:rsidRDefault="006E057B" w:rsidP="00CE590B">
            <w:pPr>
              <w:pStyle w:val="ConsPlusNormal"/>
              <w:jc w:val="center"/>
              <w:rPr>
                <w:rFonts w:ascii="Tahoma" w:hAnsi="Tahoma" w:cs="Tahoma"/>
              </w:rPr>
            </w:pPr>
          </w:p>
          <w:p w:rsidR="006E057B" w:rsidRPr="00EE4203" w:rsidRDefault="006E057B" w:rsidP="00CE590B">
            <w:pPr>
              <w:pStyle w:val="ConsPlusNormal"/>
              <w:jc w:val="center"/>
              <w:rPr>
                <w:rFonts w:ascii="Tahoma" w:eastAsia="Calibri" w:hAnsi="Tahoma" w:cs="Tahoma"/>
                <w:b/>
              </w:rPr>
            </w:pPr>
            <w:proofErr w:type="spellStart"/>
            <w:r w:rsidRPr="00EE4203">
              <w:rPr>
                <w:rFonts w:ascii="Tahoma" w:eastAsia="Calibri" w:hAnsi="Tahoma" w:cs="Tahoma"/>
                <w:b/>
              </w:rPr>
              <w:t>Гугуберидзе</w:t>
            </w:r>
            <w:proofErr w:type="spellEnd"/>
          </w:p>
          <w:p w:rsidR="006E057B" w:rsidRPr="00EE4203" w:rsidRDefault="006E057B" w:rsidP="00CE590B">
            <w:pPr>
              <w:pStyle w:val="ConsPlusNormal"/>
              <w:jc w:val="center"/>
              <w:rPr>
                <w:rFonts w:ascii="Tahoma" w:hAnsi="Tahoma" w:cs="Tahoma"/>
              </w:rPr>
            </w:pPr>
            <w:proofErr w:type="spellStart"/>
            <w:r w:rsidRPr="00EE4203">
              <w:rPr>
                <w:rFonts w:ascii="Tahoma" w:eastAsia="Calibri" w:hAnsi="Tahoma" w:cs="Tahoma"/>
                <w:b/>
              </w:rPr>
              <w:t>Теймураз</w:t>
            </w:r>
            <w:proofErr w:type="spellEnd"/>
            <w:r w:rsidRPr="00EE4203">
              <w:rPr>
                <w:rFonts w:ascii="Tahoma" w:eastAsia="Calibri" w:hAnsi="Tahoma" w:cs="Tahoma"/>
                <w:b/>
              </w:rPr>
              <w:t xml:space="preserve"> Владимирович</w:t>
            </w:r>
          </w:p>
          <w:p w:rsidR="006E057B" w:rsidRPr="00DB741E" w:rsidRDefault="006E057B" w:rsidP="00CE590B">
            <w:pPr>
              <w:pStyle w:val="ConsPlusNormal"/>
              <w:jc w:val="center"/>
              <w:rPr>
                <w:rFonts w:ascii="Tahoma" w:hAnsi="Tahoma" w:cs="Tahoma"/>
              </w:rPr>
            </w:pPr>
          </w:p>
        </w:tc>
      </w:tr>
      <w:tr w:rsidR="006E057B" w:rsidRPr="00DB741E" w:rsidTr="00CE590B">
        <w:trPr>
          <w:gridAfter w:val="1"/>
          <w:wAfter w:w="28" w:type="dxa"/>
        </w:trPr>
        <w:tc>
          <w:tcPr>
            <w:tcW w:w="4678" w:type="dxa"/>
            <w:tcBorders>
              <w:left w:val="single" w:sz="4" w:space="0" w:color="auto"/>
              <w:bottom w:val="single" w:sz="4" w:space="0" w:color="auto"/>
            </w:tcBorders>
          </w:tcPr>
          <w:p w:rsidR="006E057B" w:rsidRPr="00DB741E" w:rsidRDefault="006E057B" w:rsidP="00CE590B">
            <w:pPr>
              <w:pStyle w:val="ConsPlusNormal"/>
              <w:rPr>
                <w:rFonts w:ascii="Tahoma" w:hAnsi="Tahoma" w:cs="Tahoma"/>
              </w:rPr>
            </w:pPr>
            <w:r w:rsidRPr="00DB741E">
              <w:rPr>
                <w:rFonts w:ascii="Tahoma" w:hAnsi="Tahoma" w:cs="Tahoma"/>
              </w:rPr>
              <w:t xml:space="preserve">3.2. </w:t>
            </w:r>
            <w:r w:rsidRPr="009A3636">
              <w:rPr>
                <w:rFonts w:ascii="Tahoma" w:hAnsi="Tahoma" w:cs="Tahoma"/>
              </w:rPr>
              <w:t>Дата</w:t>
            </w:r>
            <w:r>
              <w:rPr>
                <w:rFonts w:ascii="Tahoma" w:hAnsi="Tahoma" w:cs="Tahoma"/>
              </w:rPr>
              <w:t xml:space="preserve">: </w:t>
            </w:r>
            <w:r w:rsidRPr="009A3636">
              <w:rPr>
                <w:rFonts w:ascii="Tahoma" w:hAnsi="Tahoma" w:cs="Tahoma"/>
              </w:rPr>
              <w:t xml:space="preserve"> </w:t>
            </w:r>
            <w:r w:rsidRPr="009A3636">
              <w:rPr>
                <w:rFonts w:ascii="Tahoma" w:hAnsi="Tahoma" w:cs="Tahoma"/>
                <w:b/>
              </w:rPr>
              <w:t>"</w:t>
            </w:r>
            <w:r w:rsidR="001F1493">
              <w:rPr>
                <w:rFonts w:ascii="Tahoma" w:hAnsi="Tahoma" w:cs="Tahoma"/>
                <w:b/>
              </w:rPr>
              <w:t>15</w:t>
            </w:r>
            <w:r w:rsidRPr="009A3636">
              <w:rPr>
                <w:rFonts w:ascii="Tahoma" w:hAnsi="Tahoma" w:cs="Tahoma"/>
                <w:b/>
              </w:rPr>
              <w:t xml:space="preserve">" </w:t>
            </w:r>
            <w:r>
              <w:rPr>
                <w:rFonts w:ascii="Tahoma" w:hAnsi="Tahoma" w:cs="Tahoma"/>
                <w:b/>
              </w:rPr>
              <w:t>августа</w:t>
            </w:r>
            <w:r w:rsidRPr="00183E32">
              <w:rPr>
                <w:rFonts w:ascii="Tahoma" w:hAnsi="Tahoma" w:cs="Tahoma"/>
                <w:b/>
              </w:rPr>
              <w:t xml:space="preserve"> 2016 г.</w:t>
            </w:r>
          </w:p>
        </w:tc>
        <w:tc>
          <w:tcPr>
            <w:tcW w:w="2549" w:type="dxa"/>
            <w:gridSpan w:val="2"/>
            <w:tcBorders>
              <w:bottom w:val="single" w:sz="4" w:space="0" w:color="auto"/>
            </w:tcBorders>
          </w:tcPr>
          <w:p w:rsidR="006E057B" w:rsidRPr="00DB741E" w:rsidRDefault="006E057B" w:rsidP="00CE590B">
            <w:pPr>
              <w:pStyle w:val="ConsPlusNormal"/>
              <w:jc w:val="center"/>
              <w:rPr>
                <w:rFonts w:ascii="Tahoma" w:hAnsi="Tahoma" w:cs="Tahoma"/>
              </w:rPr>
            </w:pPr>
            <w:r w:rsidRPr="00DB741E">
              <w:rPr>
                <w:rFonts w:ascii="Tahoma" w:hAnsi="Tahoma" w:cs="Tahoma"/>
              </w:rPr>
              <w:t>М.П.</w:t>
            </w:r>
          </w:p>
        </w:tc>
        <w:tc>
          <w:tcPr>
            <w:tcW w:w="2726" w:type="dxa"/>
            <w:tcBorders>
              <w:bottom w:val="single" w:sz="4" w:space="0" w:color="auto"/>
              <w:right w:val="single" w:sz="4" w:space="0" w:color="auto"/>
            </w:tcBorders>
          </w:tcPr>
          <w:p w:rsidR="006E057B" w:rsidRPr="00DB741E" w:rsidRDefault="006E057B" w:rsidP="00CE590B">
            <w:pPr>
              <w:pStyle w:val="ConsPlusNormal"/>
              <w:rPr>
                <w:rFonts w:ascii="Tahoma" w:hAnsi="Tahoma" w:cs="Tahoma"/>
              </w:rPr>
            </w:pPr>
          </w:p>
        </w:tc>
      </w:tr>
    </w:tbl>
    <w:p w:rsidR="006E057B" w:rsidRPr="00DB741E" w:rsidRDefault="006E057B" w:rsidP="006E057B">
      <w:pPr>
        <w:pStyle w:val="ConsPlusNormal"/>
        <w:jc w:val="both"/>
        <w:rPr>
          <w:rFonts w:ascii="Tahoma" w:hAnsi="Tahoma" w:cs="Tahoma"/>
        </w:rPr>
      </w:pPr>
    </w:p>
    <w:p w:rsidR="00E82804" w:rsidRDefault="00E82804"/>
    <w:sectPr w:rsidR="00E82804" w:rsidSect="00CE590B">
      <w:footerReference w:type="default" r:id="rId9"/>
      <w:pgSz w:w="11906" w:h="16838"/>
      <w:pgMar w:top="567" w:right="567" w:bottom="567"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B54" w:rsidRDefault="00307B54" w:rsidP="009B719F">
      <w:pPr>
        <w:spacing w:after="0" w:line="240" w:lineRule="auto"/>
      </w:pPr>
      <w:r>
        <w:separator/>
      </w:r>
    </w:p>
  </w:endnote>
  <w:endnote w:type="continuationSeparator" w:id="0">
    <w:p w:rsidR="00307B54" w:rsidRDefault="00307B54" w:rsidP="009B7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7484"/>
      <w:docPartObj>
        <w:docPartGallery w:val="Page Numbers (Bottom of Page)"/>
        <w:docPartUnique/>
      </w:docPartObj>
    </w:sdtPr>
    <w:sdtContent>
      <w:p w:rsidR="00CE590B" w:rsidRDefault="00427060">
        <w:pPr>
          <w:pStyle w:val="a3"/>
          <w:jc w:val="right"/>
        </w:pPr>
        <w:fldSimple w:instr="PAGE   \* MERGEFORMAT">
          <w:r w:rsidR="00112E31">
            <w:rPr>
              <w:noProof/>
            </w:rPr>
            <w:t>3</w:t>
          </w:r>
        </w:fldSimple>
      </w:p>
    </w:sdtContent>
  </w:sdt>
  <w:p w:rsidR="00CE590B" w:rsidRDefault="00CE59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B54" w:rsidRDefault="00307B54" w:rsidP="009B719F">
      <w:pPr>
        <w:spacing w:after="0" w:line="240" w:lineRule="auto"/>
      </w:pPr>
      <w:r>
        <w:separator/>
      </w:r>
    </w:p>
  </w:footnote>
  <w:footnote w:type="continuationSeparator" w:id="0">
    <w:p w:rsidR="00307B54" w:rsidRDefault="00307B54" w:rsidP="009B71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39AA1C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01A4F46"/>
    <w:lvl w:ilvl="0">
      <w:start w:val="1"/>
      <w:numFmt w:val="bullet"/>
      <w:pStyle w:val="2"/>
      <w:lvlText w:val=""/>
      <w:lvlJc w:val="left"/>
      <w:pPr>
        <w:tabs>
          <w:tab w:val="num" w:pos="643"/>
        </w:tabs>
        <w:ind w:left="643" w:hanging="360"/>
      </w:pPr>
      <w:rPr>
        <w:rFonts w:ascii="Symbol" w:hAnsi="Symbol" w:hint="default"/>
      </w:rPr>
    </w:lvl>
  </w:abstractNum>
  <w:abstractNum w:abstractNumId="2">
    <w:nsid w:val="49A50372"/>
    <w:multiLevelType w:val="hybridMultilevel"/>
    <w:tmpl w:val="35EE7A58"/>
    <w:lvl w:ilvl="0" w:tplc="ED50A77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E057B"/>
    <w:rsid w:val="00000279"/>
    <w:rsid w:val="00000703"/>
    <w:rsid w:val="000021A4"/>
    <w:rsid w:val="00003DBE"/>
    <w:rsid w:val="00006871"/>
    <w:rsid w:val="00011B25"/>
    <w:rsid w:val="00011F90"/>
    <w:rsid w:val="00012347"/>
    <w:rsid w:val="000148CB"/>
    <w:rsid w:val="000167B9"/>
    <w:rsid w:val="00016B5D"/>
    <w:rsid w:val="000208D5"/>
    <w:rsid w:val="00020FB4"/>
    <w:rsid w:val="000219B8"/>
    <w:rsid w:val="00021FA3"/>
    <w:rsid w:val="00021FF5"/>
    <w:rsid w:val="00023609"/>
    <w:rsid w:val="0002395A"/>
    <w:rsid w:val="0002408C"/>
    <w:rsid w:val="000260A1"/>
    <w:rsid w:val="000305F6"/>
    <w:rsid w:val="00032B56"/>
    <w:rsid w:val="00032C24"/>
    <w:rsid w:val="00033E84"/>
    <w:rsid w:val="000352E7"/>
    <w:rsid w:val="00035D47"/>
    <w:rsid w:val="0003693D"/>
    <w:rsid w:val="00037214"/>
    <w:rsid w:val="000422DB"/>
    <w:rsid w:val="00043498"/>
    <w:rsid w:val="0004453F"/>
    <w:rsid w:val="00044B3E"/>
    <w:rsid w:val="0004640D"/>
    <w:rsid w:val="000479EE"/>
    <w:rsid w:val="0005179F"/>
    <w:rsid w:val="00051B79"/>
    <w:rsid w:val="00053391"/>
    <w:rsid w:val="0005455F"/>
    <w:rsid w:val="000568EB"/>
    <w:rsid w:val="0005699B"/>
    <w:rsid w:val="00056D9D"/>
    <w:rsid w:val="00057718"/>
    <w:rsid w:val="00060628"/>
    <w:rsid w:val="00061654"/>
    <w:rsid w:val="00062CBD"/>
    <w:rsid w:val="000645A7"/>
    <w:rsid w:val="00065440"/>
    <w:rsid w:val="000662E9"/>
    <w:rsid w:val="0006742E"/>
    <w:rsid w:val="0007246A"/>
    <w:rsid w:val="0007405D"/>
    <w:rsid w:val="000749AC"/>
    <w:rsid w:val="000763D2"/>
    <w:rsid w:val="000768A1"/>
    <w:rsid w:val="000771E0"/>
    <w:rsid w:val="00077707"/>
    <w:rsid w:val="0008106F"/>
    <w:rsid w:val="000818CF"/>
    <w:rsid w:val="000818F6"/>
    <w:rsid w:val="00085A03"/>
    <w:rsid w:val="0008763D"/>
    <w:rsid w:val="000910DA"/>
    <w:rsid w:val="0009313D"/>
    <w:rsid w:val="00094FD4"/>
    <w:rsid w:val="0009583F"/>
    <w:rsid w:val="00095973"/>
    <w:rsid w:val="00097101"/>
    <w:rsid w:val="0009737C"/>
    <w:rsid w:val="00097C17"/>
    <w:rsid w:val="000A067A"/>
    <w:rsid w:val="000A0CF5"/>
    <w:rsid w:val="000A0F34"/>
    <w:rsid w:val="000A32D2"/>
    <w:rsid w:val="000A36EF"/>
    <w:rsid w:val="000A3D49"/>
    <w:rsid w:val="000A4FE4"/>
    <w:rsid w:val="000A5224"/>
    <w:rsid w:val="000A53FE"/>
    <w:rsid w:val="000A6872"/>
    <w:rsid w:val="000A6E4C"/>
    <w:rsid w:val="000B2495"/>
    <w:rsid w:val="000B3683"/>
    <w:rsid w:val="000B3F71"/>
    <w:rsid w:val="000B4242"/>
    <w:rsid w:val="000B586A"/>
    <w:rsid w:val="000B5CDB"/>
    <w:rsid w:val="000B5F6C"/>
    <w:rsid w:val="000B74BE"/>
    <w:rsid w:val="000C0F8F"/>
    <w:rsid w:val="000C17BE"/>
    <w:rsid w:val="000C19E6"/>
    <w:rsid w:val="000C2444"/>
    <w:rsid w:val="000C32C5"/>
    <w:rsid w:val="000C3E4F"/>
    <w:rsid w:val="000C76AA"/>
    <w:rsid w:val="000D1DC9"/>
    <w:rsid w:val="000D1F53"/>
    <w:rsid w:val="000D2915"/>
    <w:rsid w:val="000D462A"/>
    <w:rsid w:val="000D49F4"/>
    <w:rsid w:val="000D4D52"/>
    <w:rsid w:val="000D53DB"/>
    <w:rsid w:val="000D5CB8"/>
    <w:rsid w:val="000E07A6"/>
    <w:rsid w:val="000E1DC7"/>
    <w:rsid w:val="000E223E"/>
    <w:rsid w:val="000E4EBC"/>
    <w:rsid w:val="000E6D38"/>
    <w:rsid w:val="000F1D97"/>
    <w:rsid w:val="000F2326"/>
    <w:rsid w:val="000F39AD"/>
    <w:rsid w:val="000F5C20"/>
    <w:rsid w:val="000F6158"/>
    <w:rsid w:val="000F66DD"/>
    <w:rsid w:val="000F6A93"/>
    <w:rsid w:val="0010041D"/>
    <w:rsid w:val="00101359"/>
    <w:rsid w:val="001014FE"/>
    <w:rsid w:val="00103A4E"/>
    <w:rsid w:val="00104301"/>
    <w:rsid w:val="00104D37"/>
    <w:rsid w:val="00105208"/>
    <w:rsid w:val="00105E37"/>
    <w:rsid w:val="00110344"/>
    <w:rsid w:val="0011106F"/>
    <w:rsid w:val="001111C6"/>
    <w:rsid w:val="001114C2"/>
    <w:rsid w:val="00112E31"/>
    <w:rsid w:val="00112E5E"/>
    <w:rsid w:val="00114456"/>
    <w:rsid w:val="001169D6"/>
    <w:rsid w:val="001172AC"/>
    <w:rsid w:val="00117989"/>
    <w:rsid w:val="00117E67"/>
    <w:rsid w:val="0012146F"/>
    <w:rsid w:val="00125BE6"/>
    <w:rsid w:val="00127060"/>
    <w:rsid w:val="00127824"/>
    <w:rsid w:val="001303A7"/>
    <w:rsid w:val="00130D5C"/>
    <w:rsid w:val="001336D0"/>
    <w:rsid w:val="001340EA"/>
    <w:rsid w:val="001342DA"/>
    <w:rsid w:val="00134381"/>
    <w:rsid w:val="00134A4E"/>
    <w:rsid w:val="001354CA"/>
    <w:rsid w:val="00141473"/>
    <w:rsid w:val="00142A57"/>
    <w:rsid w:val="0014312B"/>
    <w:rsid w:val="00144ADB"/>
    <w:rsid w:val="00145325"/>
    <w:rsid w:val="00145742"/>
    <w:rsid w:val="00145944"/>
    <w:rsid w:val="00145E43"/>
    <w:rsid w:val="00145F12"/>
    <w:rsid w:val="00145F54"/>
    <w:rsid w:val="00146738"/>
    <w:rsid w:val="00152C68"/>
    <w:rsid w:val="001572A3"/>
    <w:rsid w:val="0015737C"/>
    <w:rsid w:val="00162BA5"/>
    <w:rsid w:val="00165E83"/>
    <w:rsid w:val="00167287"/>
    <w:rsid w:val="00167ABA"/>
    <w:rsid w:val="001716C5"/>
    <w:rsid w:val="00174837"/>
    <w:rsid w:val="00175115"/>
    <w:rsid w:val="00176B45"/>
    <w:rsid w:val="00177D44"/>
    <w:rsid w:val="00181EF5"/>
    <w:rsid w:val="0018376F"/>
    <w:rsid w:val="00185034"/>
    <w:rsid w:val="001859A1"/>
    <w:rsid w:val="00186914"/>
    <w:rsid w:val="001878EC"/>
    <w:rsid w:val="00187951"/>
    <w:rsid w:val="0019022D"/>
    <w:rsid w:val="001910C8"/>
    <w:rsid w:val="00193D09"/>
    <w:rsid w:val="001A0E1A"/>
    <w:rsid w:val="001A11EF"/>
    <w:rsid w:val="001A49C0"/>
    <w:rsid w:val="001A57DA"/>
    <w:rsid w:val="001A7E31"/>
    <w:rsid w:val="001B09E1"/>
    <w:rsid w:val="001B167A"/>
    <w:rsid w:val="001B187F"/>
    <w:rsid w:val="001B2398"/>
    <w:rsid w:val="001B2C97"/>
    <w:rsid w:val="001B382F"/>
    <w:rsid w:val="001B45C7"/>
    <w:rsid w:val="001B4B57"/>
    <w:rsid w:val="001B5DE0"/>
    <w:rsid w:val="001B6CA9"/>
    <w:rsid w:val="001B7A86"/>
    <w:rsid w:val="001C0E17"/>
    <w:rsid w:val="001C1ABB"/>
    <w:rsid w:val="001C2A66"/>
    <w:rsid w:val="001C4039"/>
    <w:rsid w:val="001C458B"/>
    <w:rsid w:val="001C51D6"/>
    <w:rsid w:val="001C77E7"/>
    <w:rsid w:val="001D1811"/>
    <w:rsid w:val="001D413C"/>
    <w:rsid w:val="001D66ED"/>
    <w:rsid w:val="001D6968"/>
    <w:rsid w:val="001D6B63"/>
    <w:rsid w:val="001D737D"/>
    <w:rsid w:val="001E0A3A"/>
    <w:rsid w:val="001E1184"/>
    <w:rsid w:val="001E19F2"/>
    <w:rsid w:val="001E2A86"/>
    <w:rsid w:val="001E4604"/>
    <w:rsid w:val="001E50B0"/>
    <w:rsid w:val="001E5BD8"/>
    <w:rsid w:val="001F0771"/>
    <w:rsid w:val="001F1493"/>
    <w:rsid w:val="001F1834"/>
    <w:rsid w:val="001F2237"/>
    <w:rsid w:val="001F41DF"/>
    <w:rsid w:val="001F6D33"/>
    <w:rsid w:val="001F6E71"/>
    <w:rsid w:val="001F6F11"/>
    <w:rsid w:val="001F7154"/>
    <w:rsid w:val="002002E2"/>
    <w:rsid w:val="00200ABE"/>
    <w:rsid w:val="00201978"/>
    <w:rsid w:val="00201D9A"/>
    <w:rsid w:val="00203F4C"/>
    <w:rsid w:val="00205446"/>
    <w:rsid w:val="002075EA"/>
    <w:rsid w:val="00212659"/>
    <w:rsid w:val="00213026"/>
    <w:rsid w:val="00213083"/>
    <w:rsid w:val="00213A12"/>
    <w:rsid w:val="00213A4B"/>
    <w:rsid w:val="00213A57"/>
    <w:rsid w:val="00213D24"/>
    <w:rsid w:val="00213FE5"/>
    <w:rsid w:val="00214EFE"/>
    <w:rsid w:val="002160D4"/>
    <w:rsid w:val="00216538"/>
    <w:rsid w:val="00217D11"/>
    <w:rsid w:val="0022045E"/>
    <w:rsid w:val="0022060F"/>
    <w:rsid w:val="0022121F"/>
    <w:rsid w:val="00221895"/>
    <w:rsid w:val="002257CD"/>
    <w:rsid w:val="00225F73"/>
    <w:rsid w:val="00226340"/>
    <w:rsid w:val="002305BF"/>
    <w:rsid w:val="00230C87"/>
    <w:rsid w:val="00231629"/>
    <w:rsid w:val="002316E5"/>
    <w:rsid w:val="002327CD"/>
    <w:rsid w:val="002330F1"/>
    <w:rsid w:val="00233A44"/>
    <w:rsid w:val="00234555"/>
    <w:rsid w:val="00235413"/>
    <w:rsid w:val="00235A2F"/>
    <w:rsid w:val="00236793"/>
    <w:rsid w:val="0023713D"/>
    <w:rsid w:val="0024025C"/>
    <w:rsid w:val="0024077F"/>
    <w:rsid w:val="00244388"/>
    <w:rsid w:val="00245A4C"/>
    <w:rsid w:val="00251208"/>
    <w:rsid w:val="00251B18"/>
    <w:rsid w:val="00252092"/>
    <w:rsid w:val="00254AC7"/>
    <w:rsid w:val="00254F3E"/>
    <w:rsid w:val="002564FD"/>
    <w:rsid w:val="00256ABD"/>
    <w:rsid w:val="002579F6"/>
    <w:rsid w:val="00257AC8"/>
    <w:rsid w:val="00260CBD"/>
    <w:rsid w:val="002614E1"/>
    <w:rsid w:val="0026293E"/>
    <w:rsid w:val="002630B1"/>
    <w:rsid w:val="002637BA"/>
    <w:rsid w:val="00263B92"/>
    <w:rsid w:val="00265855"/>
    <w:rsid w:val="00265D3F"/>
    <w:rsid w:val="00265EA7"/>
    <w:rsid w:val="002719DC"/>
    <w:rsid w:val="00271DAB"/>
    <w:rsid w:val="00271E44"/>
    <w:rsid w:val="002726C2"/>
    <w:rsid w:val="00272ECF"/>
    <w:rsid w:val="00273419"/>
    <w:rsid w:val="00277AD6"/>
    <w:rsid w:val="00277DFF"/>
    <w:rsid w:val="002817F7"/>
    <w:rsid w:val="002821D3"/>
    <w:rsid w:val="00284F2A"/>
    <w:rsid w:val="0028644B"/>
    <w:rsid w:val="00286C39"/>
    <w:rsid w:val="0028732A"/>
    <w:rsid w:val="00287426"/>
    <w:rsid w:val="00290151"/>
    <w:rsid w:val="00290BE2"/>
    <w:rsid w:val="00291931"/>
    <w:rsid w:val="00293320"/>
    <w:rsid w:val="00293C94"/>
    <w:rsid w:val="00294340"/>
    <w:rsid w:val="002943AC"/>
    <w:rsid w:val="0029762A"/>
    <w:rsid w:val="002A0FE9"/>
    <w:rsid w:val="002A158B"/>
    <w:rsid w:val="002A167A"/>
    <w:rsid w:val="002A17A0"/>
    <w:rsid w:val="002A1A41"/>
    <w:rsid w:val="002A1CC4"/>
    <w:rsid w:val="002A1E98"/>
    <w:rsid w:val="002A2523"/>
    <w:rsid w:val="002A40DF"/>
    <w:rsid w:val="002A5C6B"/>
    <w:rsid w:val="002A5E09"/>
    <w:rsid w:val="002A6AF6"/>
    <w:rsid w:val="002A6E5B"/>
    <w:rsid w:val="002A786B"/>
    <w:rsid w:val="002A78A8"/>
    <w:rsid w:val="002B0C98"/>
    <w:rsid w:val="002B11D4"/>
    <w:rsid w:val="002B181E"/>
    <w:rsid w:val="002B2DD7"/>
    <w:rsid w:val="002B4599"/>
    <w:rsid w:val="002B6671"/>
    <w:rsid w:val="002C1337"/>
    <w:rsid w:val="002C6139"/>
    <w:rsid w:val="002C6C89"/>
    <w:rsid w:val="002C7847"/>
    <w:rsid w:val="002D0FA9"/>
    <w:rsid w:val="002D47BF"/>
    <w:rsid w:val="002D4FAD"/>
    <w:rsid w:val="002D55B3"/>
    <w:rsid w:val="002D5C39"/>
    <w:rsid w:val="002D6221"/>
    <w:rsid w:val="002D6957"/>
    <w:rsid w:val="002D6D2F"/>
    <w:rsid w:val="002D6E6E"/>
    <w:rsid w:val="002D7D1D"/>
    <w:rsid w:val="002E069F"/>
    <w:rsid w:val="002E0F52"/>
    <w:rsid w:val="002E3D58"/>
    <w:rsid w:val="002E5483"/>
    <w:rsid w:val="002E5BE5"/>
    <w:rsid w:val="002E77D5"/>
    <w:rsid w:val="002E78AE"/>
    <w:rsid w:val="002F2AE6"/>
    <w:rsid w:val="002F3026"/>
    <w:rsid w:val="002F3521"/>
    <w:rsid w:val="002F4C72"/>
    <w:rsid w:val="002F5365"/>
    <w:rsid w:val="002F5972"/>
    <w:rsid w:val="002F656B"/>
    <w:rsid w:val="003021BA"/>
    <w:rsid w:val="00307B54"/>
    <w:rsid w:val="00307E1C"/>
    <w:rsid w:val="00310BB8"/>
    <w:rsid w:val="00312961"/>
    <w:rsid w:val="00312F55"/>
    <w:rsid w:val="00313639"/>
    <w:rsid w:val="00314AA5"/>
    <w:rsid w:val="00314EDA"/>
    <w:rsid w:val="00315CAC"/>
    <w:rsid w:val="00317406"/>
    <w:rsid w:val="0032033C"/>
    <w:rsid w:val="00321616"/>
    <w:rsid w:val="0032289D"/>
    <w:rsid w:val="00323B21"/>
    <w:rsid w:val="00323BFA"/>
    <w:rsid w:val="003245BD"/>
    <w:rsid w:val="00324C5B"/>
    <w:rsid w:val="0032589E"/>
    <w:rsid w:val="00326D7C"/>
    <w:rsid w:val="0033049D"/>
    <w:rsid w:val="00330D82"/>
    <w:rsid w:val="003313C5"/>
    <w:rsid w:val="0033170A"/>
    <w:rsid w:val="00331E1D"/>
    <w:rsid w:val="003323CD"/>
    <w:rsid w:val="00332F84"/>
    <w:rsid w:val="00333177"/>
    <w:rsid w:val="00333654"/>
    <w:rsid w:val="00336EAA"/>
    <w:rsid w:val="00337361"/>
    <w:rsid w:val="003415A8"/>
    <w:rsid w:val="00341E96"/>
    <w:rsid w:val="00342920"/>
    <w:rsid w:val="003500D0"/>
    <w:rsid w:val="003503D3"/>
    <w:rsid w:val="00351032"/>
    <w:rsid w:val="00351B9D"/>
    <w:rsid w:val="00353D0A"/>
    <w:rsid w:val="00353E40"/>
    <w:rsid w:val="00354591"/>
    <w:rsid w:val="0035679C"/>
    <w:rsid w:val="003602C3"/>
    <w:rsid w:val="003608BC"/>
    <w:rsid w:val="003612D4"/>
    <w:rsid w:val="003629C6"/>
    <w:rsid w:val="00363EF1"/>
    <w:rsid w:val="00365DB7"/>
    <w:rsid w:val="0036717A"/>
    <w:rsid w:val="00371E47"/>
    <w:rsid w:val="00374F5B"/>
    <w:rsid w:val="00377A95"/>
    <w:rsid w:val="00377AE6"/>
    <w:rsid w:val="00380069"/>
    <w:rsid w:val="00381254"/>
    <w:rsid w:val="003815DB"/>
    <w:rsid w:val="00382D3D"/>
    <w:rsid w:val="00382E9C"/>
    <w:rsid w:val="003847E6"/>
    <w:rsid w:val="00384B09"/>
    <w:rsid w:val="00385C58"/>
    <w:rsid w:val="00386CFE"/>
    <w:rsid w:val="00387DF5"/>
    <w:rsid w:val="003911B1"/>
    <w:rsid w:val="003915BA"/>
    <w:rsid w:val="00393313"/>
    <w:rsid w:val="003934FB"/>
    <w:rsid w:val="0039387D"/>
    <w:rsid w:val="003947A1"/>
    <w:rsid w:val="0039546D"/>
    <w:rsid w:val="003962C0"/>
    <w:rsid w:val="003A0A4E"/>
    <w:rsid w:val="003A1135"/>
    <w:rsid w:val="003A3795"/>
    <w:rsid w:val="003A4C0A"/>
    <w:rsid w:val="003A574C"/>
    <w:rsid w:val="003A6D03"/>
    <w:rsid w:val="003B18D1"/>
    <w:rsid w:val="003B6333"/>
    <w:rsid w:val="003B763A"/>
    <w:rsid w:val="003C1746"/>
    <w:rsid w:val="003C1A2A"/>
    <w:rsid w:val="003C38DE"/>
    <w:rsid w:val="003C4F2C"/>
    <w:rsid w:val="003C5CC5"/>
    <w:rsid w:val="003D08C8"/>
    <w:rsid w:val="003D0E23"/>
    <w:rsid w:val="003D2E85"/>
    <w:rsid w:val="003D3133"/>
    <w:rsid w:val="003D318E"/>
    <w:rsid w:val="003D3AC8"/>
    <w:rsid w:val="003D64EA"/>
    <w:rsid w:val="003D66FE"/>
    <w:rsid w:val="003D6752"/>
    <w:rsid w:val="003D6E34"/>
    <w:rsid w:val="003E1E1E"/>
    <w:rsid w:val="003E2D83"/>
    <w:rsid w:val="003E43BD"/>
    <w:rsid w:val="003E5071"/>
    <w:rsid w:val="003E5148"/>
    <w:rsid w:val="003F201A"/>
    <w:rsid w:val="003F30F6"/>
    <w:rsid w:val="003F3E27"/>
    <w:rsid w:val="003F4257"/>
    <w:rsid w:val="003F7E85"/>
    <w:rsid w:val="004023B3"/>
    <w:rsid w:val="004034FF"/>
    <w:rsid w:val="004041BD"/>
    <w:rsid w:val="00405F34"/>
    <w:rsid w:val="004070B8"/>
    <w:rsid w:val="004071CE"/>
    <w:rsid w:val="00410D14"/>
    <w:rsid w:val="00412583"/>
    <w:rsid w:val="00412B96"/>
    <w:rsid w:val="00413B4C"/>
    <w:rsid w:val="00414565"/>
    <w:rsid w:val="00415274"/>
    <w:rsid w:val="00417659"/>
    <w:rsid w:val="00417943"/>
    <w:rsid w:val="0042180B"/>
    <w:rsid w:val="00421EF2"/>
    <w:rsid w:val="00422840"/>
    <w:rsid w:val="00422D25"/>
    <w:rsid w:val="004233C1"/>
    <w:rsid w:val="0042520D"/>
    <w:rsid w:val="00425386"/>
    <w:rsid w:val="004255DE"/>
    <w:rsid w:val="004255F9"/>
    <w:rsid w:val="00425B81"/>
    <w:rsid w:val="00427060"/>
    <w:rsid w:val="00427E26"/>
    <w:rsid w:val="00427F4F"/>
    <w:rsid w:val="00430A54"/>
    <w:rsid w:val="00432434"/>
    <w:rsid w:val="00432F9E"/>
    <w:rsid w:val="004341D3"/>
    <w:rsid w:val="00435232"/>
    <w:rsid w:val="00435E27"/>
    <w:rsid w:val="00442A7F"/>
    <w:rsid w:val="00442C39"/>
    <w:rsid w:val="00443726"/>
    <w:rsid w:val="004447B5"/>
    <w:rsid w:val="004460FB"/>
    <w:rsid w:val="00447096"/>
    <w:rsid w:val="004515DD"/>
    <w:rsid w:val="00453C29"/>
    <w:rsid w:val="00456321"/>
    <w:rsid w:val="0045708B"/>
    <w:rsid w:val="00460AC1"/>
    <w:rsid w:val="00461A6D"/>
    <w:rsid w:val="0046560C"/>
    <w:rsid w:val="00465E1D"/>
    <w:rsid w:val="00465ED2"/>
    <w:rsid w:val="00466491"/>
    <w:rsid w:val="00466B8F"/>
    <w:rsid w:val="00470B2B"/>
    <w:rsid w:val="00471258"/>
    <w:rsid w:val="00471F4D"/>
    <w:rsid w:val="00474851"/>
    <w:rsid w:val="00474DCA"/>
    <w:rsid w:val="00474F1D"/>
    <w:rsid w:val="00475548"/>
    <w:rsid w:val="004767FD"/>
    <w:rsid w:val="00485111"/>
    <w:rsid w:val="0048697D"/>
    <w:rsid w:val="00487731"/>
    <w:rsid w:val="00490709"/>
    <w:rsid w:val="00492BCB"/>
    <w:rsid w:val="00492BD9"/>
    <w:rsid w:val="0049373D"/>
    <w:rsid w:val="00493C9F"/>
    <w:rsid w:val="00494CA2"/>
    <w:rsid w:val="00497126"/>
    <w:rsid w:val="004A0F64"/>
    <w:rsid w:val="004A425B"/>
    <w:rsid w:val="004A4AF7"/>
    <w:rsid w:val="004A52FC"/>
    <w:rsid w:val="004A5C81"/>
    <w:rsid w:val="004A5D4F"/>
    <w:rsid w:val="004A620D"/>
    <w:rsid w:val="004A6A75"/>
    <w:rsid w:val="004B23F4"/>
    <w:rsid w:val="004B3870"/>
    <w:rsid w:val="004B64D9"/>
    <w:rsid w:val="004B6C72"/>
    <w:rsid w:val="004C108D"/>
    <w:rsid w:val="004C212E"/>
    <w:rsid w:val="004C3449"/>
    <w:rsid w:val="004C380E"/>
    <w:rsid w:val="004C6641"/>
    <w:rsid w:val="004C7B24"/>
    <w:rsid w:val="004D0AB5"/>
    <w:rsid w:val="004D41FC"/>
    <w:rsid w:val="004D56FD"/>
    <w:rsid w:val="004E21D0"/>
    <w:rsid w:val="004E2744"/>
    <w:rsid w:val="004E2960"/>
    <w:rsid w:val="004E55AD"/>
    <w:rsid w:val="004E5805"/>
    <w:rsid w:val="004E5B8D"/>
    <w:rsid w:val="004E6C8C"/>
    <w:rsid w:val="004F0AD6"/>
    <w:rsid w:val="004F1009"/>
    <w:rsid w:val="004F296F"/>
    <w:rsid w:val="004F2F8F"/>
    <w:rsid w:val="004F3A87"/>
    <w:rsid w:val="004F3FC8"/>
    <w:rsid w:val="004F627A"/>
    <w:rsid w:val="004F6650"/>
    <w:rsid w:val="004F6E96"/>
    <w:rsid w:val="00500A7D"/>
    <w:rsid w:val="0050113B"/>
    <w:rsid w:val="0050148D"/>
    <w:rsid w:val="00502FBA"/>
    <w:rsid w:val="00503963"/>
    <w:rsid w:val="0050407F"/>
    <w:rsid w:val="005064C6"/>
    <w:rsid w:val="0050653A"/>
    <w:rsid w:val="00506573"/>
    <w:rsid w:val="00507B79"/>
    <w:rsid w:val="00511B68"/>
    <w:rsid w:val="00511C69"/>
    <w:rsid w:val="005125B0"/>
    <w:rsid w:val="00512696"/>
    <w:rsid w:val="00512882"/>
    <w:rsid w:val="005139D0"/>
    <w:rsid w:val="005143F4"/>
    <w:rsid w:val="005146DD"/>
    <w:rsid w:val="0051635B"/>
    <w:rsid w:val="005168FD"/>
    <w:rsid w:val="00520827"/>
    <w:rsid w:val="00520AAD"/>
    <w:rsid w:val="0052101E"/>
    <w:rsid w:val="005225F7"/>
    <w:rsid w:val="00522F32"/>
    <w:rsid w:val="00522F4E"/>
    <w:rsid w:val="00523497"/>
    <w:rsid w:val="00523B74"/>
    <w:rsid w:val="0052416E"/>
    <w:rsid w:val="00526FA6"/>
    <w:rsid w:val="0053120B"/>
    <w:rsid w:val="00532F12"/>
    <w:rsid w:val="00532FF1"/>
    <w:rsid w:val="00533F52"/>
    <w:rsid w:val="005347F8"/>
    <w:rsid w:val="00541CD5"/>
    <w:rsid w:val="00542B4E"/>
    <w:rsid w:val="00543193"/>
    <w:rsid w:val="005435A5"/>
    <w:rsid w:val="00543808"/>
    <w:rsid w:val="00544B7E"/>
    <w:rsid w:val="00544D56"/>
    <w:rsid w:val="00545166"/>
    <w:rsid w:val="005453D5"/>
    <w:rsid w:val="00546986"/>
    <w:rsid w:val="00546F42"/>
    <w:rsid w:val="0055169D"/>
    <w:rsid w:val="00554B9B"/>
    <w:rsid w:val="00554E30"/>
    <w:rsid w:val="00554F5D"/>
    <w:rsid w:val="00557751"/>
    <w:rsid w:val="00562A93"/>
    <w:rsid w:val="005657B2"/>
    <w:rsid w:val="005673FA"/>
    <w:rsid w:val="00567453"/>
    <w:rsid w:val="005675B1"/>
    <w:rsid w:val="0057035F"/>
    <w:rsid w:val="00575728"/>
    <w:rsid w:val="00576728"/>
    <w:rsid w:val="005776C5"/>
    <w:rsid w:val="005801A4"/>
    <w:rsid w:val="00583F9D"/>
    <w:rsid w:val="00587E2C"/>
    <w:rsid w:val="00590C2F"/>
    <w:rsid w:val="00591254"/>
    <w:rsid w:val="00591D5C"/>
    <w:rsid w:val="00593BCD"/>
    <w:rsid w:val="00594917"/>
    <w:rsid w:val="00594CDC"/>
    <w:rsid w:val="0059523D"/>
    <w:rsid w:val="005957B1"/>
    <w:rsid w:val="005957BB"/>
    <w:rsid w:val="00597207"/>
    <w:rsid w:val="005A2DFE"/>
    <w:rsid w:val="005A470B"/>
    <w:rsid w:val="005A564B"/>
    <w:rsid w:val="005A7D0B"/>
    <w:rsid w:val="005B064C"/>
    <w:rsid w:val="005B0C7D"/>
    <w:rsid w:val="005B12D5"/>
    <w:rsid w:val="005B19F8"/>
    <w:rsid w:val="005B21EE"/>
    <w:rsid w:val="005B25C9"/>
    <w:rsid w:val="005B3861"/>
    <w:rsid w:val="005B7386"/>
    <w:rsid w:val="005B7B91"/>
    <w:rsid w:val="005C0BE7"/>
    <w:rsid w:val="005C3EE7"/>
    <w:rsid w:val="005D0A13"/>
    <w:rsid w:val="005D0DE0"/>
    <w:rsid w:val="005D0E88"/>
    <w:rsid w:val="005D2873"/>
    <w:rsid w:val="005D30AB"/>
    <w:rsid w:val="005D3969"/>
    <w:rsid w:val="005D40E2"/>
    <w:rsid w:val="005D4848"/>
    <w:rsid w:val="005D585F"/>
    <w:rsid w:val="005D6D35"/>
    <w:rsid w:val="005E0180"/>
    <w:rsid w:val="005E0519"/>
    <w:rsid w:val="005E153F"/>
    <w:rsid w:val="005E6084"/>
    <w:rsid w:val="005E6AC0"/>
    <w:rsid w:val="005E7C08"/>
    <w:rsid w:val="005F0355"/>
    <w:rsid w:val="005F2999"/>
    <w:rsid w:val="005F3083"/>
    <w:rsid w:val="005F376F"/>
    <w:rsid w:val="005F4B8A"/>
    <w:rsid w:val="005F6E7F"/>
    <w:rsid w:val="005F72AA"/>
    <w:rsid w:val="006021CE"/>
    <w:rsid w:val="0060240A"/>
    <w:rsid w:val="00604794"/>
    <w:rsid w:val="00605037"/>
    <w:rsid w:val="00605DFA"/>
    <w:rsid w:val="00613719"/>
    <w:rsid w:val="00613B63"/>
    <w:rsid w:val="00613C72"/>
    <w:rsid w:val="006152FF"/>
    <w:rsid w:val="00617963"/>
    <w:rsid w:val="00617E1A"/>
    <w:rsid w:val="006203A6"/>
    <w:rsid w:val="00622594"/>
    <w:rsid w:val="00622941"/>
    <w:rsid w:val="006232E9"/>
    <w:rsid w:val="006253AC"/>
    <w:rsid w:val="00627713"/>
    <w:rsid w:val="0063066D"/>
    <w:rsid w:val="006307B9"/>
    <w:rsid w:val="00630912"/>
    <w:rsid w:val="006341C2"/>
    <w:rsid w:val="0063421E"/>
    <w:rsid w:val="00635B78"/>
    <w:rsid w:val="00636160"/>
    <w:rsid w:val="0064063E"/>
    <w:rsid w:val="0064066B"/>
    <w:rsid w:val="00644799"/>
    <w:rsid w:val="00645765"/>
    <w:rsid w:val="006469C4"/>
    <w:rsid w:val="006507A5"/>
    <w:rsid w:val="006513F3"/>
    <w:rsid w:val="006514F6"/>
    <w:rsid w:val="00653F84"/>
    <w:rsid w:val="0065467C"/>
    <w:rsid w:val="006548A5"/>
    <w:rsid w:val="00654F7B"/>
    <w:rsid w:val="006550EC"/>
    <w:rsid w:val="00655599"/>
    <w:rsid w:val="006601A0"/>
    <w:rsid w:val="006601A6"/>
    <w:rsid w:val="0066087D"/>
    <w:rsid w:val="00660C5A"/>
    <w:rsid w:val="006633F3"/>
    <w:rsid w:val="006636A1"/>
    <w:rsid w:val="00663CC1"/>
    <w:rsid w:val="006645C3"/>
    <w:rsid w:val="00664A8A"/>
    <w:rsid w:val="00665062"/>
    <w:rsid w:val="00666356"/>
    <w:rsid w:val="00670821"/>
    <w:rsid w:val="00670E0E"/>
    <w:rsid w:val="00671405"/>
    <w:rsid w:val="00672054"/>
    <w:rsid w:val="00674028"/>
    <w:rsid w:val="00676327"/>
    <w:rsid w:val="00676811"/>
    <w:rsid w:val="00680144"/>
    <w:rsid w:val="00683EDB"/>
    <w:rsid w:val="00683F77"/>
    <w:rsid w:val="006873B8"/>
    <w:rsid w:val="006873D7"/>
    <w:rsid w:val="00690064"/>
    <w:rsid w:val="00690677"/>
    <w:rsid w:val="006912F8"/>
    <w:rsid w:val="00691C19"/>
    <w:rsid w:val="00691C1D"/>
    <w:rsid w:val="00695AEB"/>
    <w:rsid w:val="0069606C"/>
    <w:rsid w:val="00696193"/>
    <w:rsid w:val="006976D7"/>
    <w:rsid w:val="00697E91"/>
    <w:rsid w:val="006A0DD2"/>
    <w:rsid w:val="006A10DB"/>
    <w:rsid w:val="006A1791"/>
    <w:rsid w:val="006A20CE"/>
    <w:rsid w:val="006A2A91"/>
    <w:rsid w:val="006A2CD0"/>
    <w:rsid w:val="006A321D"/>
    <w:rsid w:val="006A37E8"/>
    <w:rsid w:val="006A42A1"/>
    <w:rsid w:val="006A4A4A"/>
    <w:rsid w:val="006A4AC6"/>
    <w:rsid w:val="006A4CC5"/>
    <w:rsid w:val="006A5A59"/>
    <w:rsid w:val="006A7FAF"/>
    <w:rsid w:val="006B0D54"/>
    <w:rsid w:val="006B118F"/>
    <w:rsid w:val="006B2DCC"/>
    <w:rsid w:val="006B385A"/>
    <w:rsid w:val="006C02AE"/>
    <w:rsid w:val="006C2001"/>
    <w:rsid w:val="006C2D73"/>
    <w:rsid w:val="006C500E"/>
    <w:rsid w:val="006C7C14"/>
    <w:rsid w:val="006C7D5D"/>
    <w:rsid w:val="006D00AA"/>
    <w:rsid w:val="006D00E0"/>
    <w:rsid w:val="006D0837"/>
    <w:rsid w:val="006D1A28"/>
    <w:rsid w:val="006D1DC4"/>
    <w:rsid w:val="006D4E29"/>
    <w:rsid w:val="006D5568"/>
    <w:rsid w:val="006D7A58"/>
    <w:rsid w:val="006E057B"/>
    <w:rsid w:val="006E0DCA"/>
    <w:rsid w:val="006E18E2"/>
    <w:rsid w:val="006E2A12"/>
    <w:rsid w:val="006E2AD1"/>
    <w:rsid w:val="006E37C3"/>
    <w:rsid w:val="006E4B7C"/>
    <w:rsid w:val="006E4E16"/>
    <w:rsid w:val="006E546C"/>
    <w:rsid w:val="006E5F09"/>
    <w:rsid w:val="006E7AF0"/>
    <w:rsid w:val="006F15FC"/>
    <w:rsid w:val="006F26B0"/>
    <w:rsid w:val="006F5137"/>
    <w:rsid w:val="006F54CF"/>
    <w:rsid w:val="006F7208"/>
    <w:rsid w:val="007000DD"/>
    <w:rsid w:val="00700D89"/>
    <w:rsid w:val="00700D97"/>
    <w:rsid w:val="007036D9"/>
    <w:rsid w:val="00704395"/>
    <w:rsid w:val="00705B5D"/>
    <w:rsid w:val="00705D65"/>
    <w:rsid w:val="00705D76"/>
    <w:rsid w:val="0070694D"/>
    <w:rsid w:val="00707665"/>
    <w:rsid w:val="00707D83"/>
    <w:rsid w:val="007102FE"/>
    <w:rsid w:val="007115EF"/>
    <w:rsid w:val="0071330A"/>
    <w:rsid w:val="00715A0C"/>
    <w:rsid w:val="007164E5"/>
    <w:rsid w:val="007204D6"/>
    <w:rsid w:val="007218FE"/>
    <w:rsid w:val="00731001"/>
    <w:rsid w:val="007317FF"/>
    <w:rsid w:val="007338DA"/>
    <w:rsid w:val="00734471"/>
    <w:rsid w:val="007349D1"/>
    <w:rsid w:val="007360D2"/>
    <w:rsid w:val="00737A52"/>
    <w:rsid w:val="00740677"/>
    <w:rsid w:val="007422D5"/>
    <w:rsid w:val="00742863"/>
    <w:rsid w:val="0074552F"/>
    <w:rsid w:val="00745594"/>
    <w:rsid w:val="00746402"/>
    <w:rsid w:val="007471DB"/>
    <w:rsid w:val="00752103"/>
    <w:rsid w:val="00752B0D"/>
    <w:rsid w:val="00754D47"/>
    <w:rsid w:val="00755213"/>
    <w:rsid w:val="00755743"/>
    <w:rsid w:val="00756DFD"/>
    <w:rsid w:val="0075774C"/>
    <w:rsid w:val="007577DD"/>
    <w:rsid w:val="00762F5C"/>
    <w:rsid w:val="0076373A"/>
    <w:rsid w:val="00764393"/>
    <w:rsid w:val="0076485C"/>
    <w:rsid w:val="007648DD"/>
    <w:rsid w:val="0076502C"/>
    <w:rsid w:val="00765D13"/>
    <w:rsid w:val="00766CD6"/>
    <w:rsid w:val="00772617"/>
    <w:rsid w:val="007738E2"/>
    <w:rsid w:val="00773B3A"/>
    <w:rsid w:val="00774787"/>
    <w:rsid w:val="00774E08"/>
    <w:rsid w:val="00774FEF"/>
    <w:rsid w:val="00776936"/>
    <w:rsid w:val="007779B0"/>
    <w:rsid w:val="00780FE7"/>
    <w:rsid w:val="0078245A"/>
    <w:rsid w:val="00782EC7"/>
    <w:rsid w:val="007849C3"/>
    <w:rsid w:val="0078656B"/>
    <w:rsid w:val="00786AD1"/>
    <w:rsid w:val="00787AEA"/>
    <w:rsid w:val="007905CC"/>
    <w:rsid w:val="00791357"/>
    <w:rsid w:val="00792299"/>
    <w:rsid w:val="0079289D"/>
    <w:rsid w:val="00796080"/>
    <w:rsid w:val="00796846"/>
    <w:rsid w:val="00796DFD"/>
    <w:rsid w:val="00796E76"/>
    <w:rsid w:val="007975DA"/>
    <w:rsid w:val="007A037E"/>
    <w:rsid w:val="007A57AA"/>
    <w:rsid w:val="007A6084"/>
    <w:rsid w:val="007A6164"/>
    <w:rsid w:val="007A7492"/>
    <w:rsid w:val="007B02D4"/>
    <w:rsid w:val="007B0738"/>
    <w:rsid w:val="007B0BBB"/>
    <w:rsid w:val="007B0DBD"/>
    <w:rsid w:val="007B1ED7"/>
    <w:rsid w:val="007B23DE"/>
    <w:rsid w:val="007B2AEF"/>
    <w:rsid w:val="007B2DF9"/>
    <w:rsid w:val="007B4972"/>
    <w:rsid w:val="007B6D61"/>
    <w:rsid w:val="007C16AC"/>
    <w:rsid w:val="007C3900"/>
    <w:rsid w:val="007C4175"/>
    <w:rsid w:val="007C487A"/>
    <w:rsid w:val="007C501A"/>
    <w:rsid w:val="007C55CF"/>
    <w:rsid w:val="007C5C71"/>
    <w:rsid w:val="007C5ED6"/>
    <w:rsid w:val="007D1900"/>
    <w:rsid w:val="007D269B"/>
    <w:rsid w:val="007D35CE"/>
    <w:rsid w:val="007D5559"/>
    <w:rsid w:val="007D5588"/>
    <w:rsid w:val="007D5CBA"/>
    <w:rsid w:val="007D5F36"/>
    <w:rsid w:val="007E049F"/>
    <w:rsid w:val="007E0A20"/>
    <w:rsid w:val="007E14F1"/>
    <w:rsid w:val="007E232C"/>
    <w:rsid w:val="007E4740"/>
    <w:rsid w:val="007E6474"/>
    <w:rsid w:val="007F01AD"/>
    <w:rsid w:val="007F0790"/>
    <w:rsid w:val="007F1257"/>
    <w:rsid w:val="007F2BF8"/>
    <w:rsid w:val="007F2E37"/>
    <w:rsid w:val="007F42B8"/>
    <w:rsid w:val="007F4E6F"/>
    <w:rsid w:val="007F4E97"/>
    <w:rsid w:val="007F6266"/>
    <w:rsid w:val="008009A7"/>
    <w:rsid w:val="00802D7F"/>
    <w:rsid w:val="008037A0"/>
    <w:rsid w:val="00803C6D"/>
    <w:rsid w:val="00803FFC"/>
    <w:rsid w:val="008043D3"/>
    <w:rsid w:val="00805409"/>
    <w:rsid w:val="00805D35"/>
    <w:rsid w:val="00807F93"/>
    <w:rsid w:val="00810BCA"/>
    <w:rsid w:val="00811716"/>
    <w:rsid w:val="00811855"/>
    <w:rsid w:val="00811887"/>
    <w:rsid w:val="00812FF8"/>
    <w:rsid w:val="00814732"/>
    <w:rsid w:val="008148A2"/>
    <w:rsid w:val="00816627"/>
    <w:rsid w:val="00816702"/>
    <w:rsid w:val="008178C4"/>
    <w:rsid w:val="008203B1"/>
    <w:rsid w:val="0082048C"/>
    <w:rsid w:val="00822EC7"/>
    <w:rsid w:val="0082580D"/>
    <w:rsid w:val="00827251"/>
    <w:rsid w:val="00830557"/>
    <w:rsid w:val="0083083F"/>
    <w:rsid w:val="008312BC"/>
    <w:rsid w:val="00831D3F"/>
    <w:rsid w:val="008327FC"/>
    <w:rsid w:val="00833549"/>
    <w:rsid w:val="00835BF8"/>
    <w:rsid w:val="008368C3"/>
    <w:rsid w:val="00837C27"/>
    <w:rsid w:val="00840C04"/>
    <w:rsid w:val="00843398"/>
    <w:rsid w:val="008449CE"/>
    <w:rsid w:val="0084500B"/>
    <w:rsid w:val="0084521A"/>
    <w:rsid w:val="00845F46"/>
    <w:rsid w:val="00847E03"/>
    <w:rsid w:val="00850548"/>
    <w:rsid w:val="008509BB"/>
    <w:rsid w:val="0085110B"/>
    <w:rsid w:val="0085123A"/>
    <w:rsid w:val="0085204F"/>
    <w:rsid w:val="00853139"/>
    <w:rsid w:val="0085392D"/>
    <w:rsid w:val="0085492B"/>
    <w:rsid w:val="00854F6A"/>
    <w:rsid w:val="00856281"/>
    <w:rsid w:val="00856C2E"/>
    <w:rsid w:val="00857CFD"/>
    <w:rsid w:val="00857E9C"/>
    <w:rsid w:val="00860636"/>
    <w:rsid w:val="008609D2"/>
    <w:rsid w:val="00860F46"/>
    <w:rsid w:val="00861847"/>
    <w:rsid w:val="00861E08"/>
    <w:rsid w:val="00864035"/>
    <w:rsid w:val="00871156"/>
    <w:rsid w:val="0087190A"/>
    <w:rsid w:val="00871943"/>
    <w:rsid w:val="00872C65"/>
    <w:rsid w:val="008739B0"/>
    <w:rsid w:val="00874732"/>
    <w:rsid w:val="00874813"/>
    <w:rsid w:val="00875B0E"/>
    <w:rsid w:val="00875F0D"/>
    <w:rsid w:val="0087718D"/>
    <w:rsid w:val="00881B4B"/>
    <w:rsid w:val="008828E2"/>
    <w:rsid w:val="0088440B"/>
    <w:rsid w:val="0088490D"/>
    <w:rsid w:val="008859C2"/>
    <w:rsid w:val="00885C11"/>
    <w:rsid w:val="00885EFE"/>
    <w:rsid w:val="00886E19"/>
    <w:rsid w:val="008877FA"/>
    <w:rsid w:val="00890DE8"/>
    <w:rsid w:val="00891ABD"/>
    <w:rsid w:val="00892045"/>
    <w:rsid w:val="008923C3"/>
    <w:rsid w:val="00892B20"/>
    <w:rsid w:val="008930C9"/>
    <w:rsid w:val="0089314A"/>
    <w:rsid w:val="0089373F"/>
    <w:rsid w:val="00893931"/>
    <w:rsid w:val="008947FD"/>
    <w:rsid w:val="008955CC"/>
    <w:rsid w:val="0089614C"/>
    <w:rsid w:val="008979E8"/>
    <w:rsid w:val="008A033F"/>
    <w:rsid w:val="008A1DE0"/>
    <w:rsid w:val="008A30CE"/>
    <w:rsid w:val="008A328C"/>
    <w:rsid w:val="008A3AAD"/>
    <w:rsid w:val="008A4C77"/>
    <w:rsid w:val="008A7EA0"/>
    <w:rsid w:val="008B0447"/>
    <w:rsid w:val="008B3F1A"/>
    <w:rsid w:val="008B471A"/>
    <w:rsid w:val="008B4A73"/>
    <w:rsid w:val="008B5154"/>
    <w:rsid w:val="008B58C1"/>
    <w:rsid w:val="008B697F"/>
    <w:rsid w:val="008B6FA8"/>
    <w:rsid w:val="008C17C8"/>
    <w:rsid w:val="008C256C"/>
    <w:rsid w:val="008C260A"/>
    <w:rsid w:val="008C2AD5"/>
    <w:rsid w:val="008C3281"/>
    <w:rsid w:val="008C5951"/>
    <w:rsid w:val="008C6A1A"/>
    <w:rsid w:val="008C6B1E"/>
    <w:rsid w:val="008C7D25"/>
    <w:rsid w:val="008D2ED6"/>
    <w:rsid w:val="008D38EA"/>
    <w:rsid w:val="008D58C9"/>
    <w:rsid w:val="008D6CB2"/>
    <w:rsid w:val="008D6F3B"/>
    <w:rsid w:val="008D7291"/>
    <w:rsid w:val="008E1531"/>
    <w:rsid w:val="008E3708"/>
    <w:rsid w:val="008E48CC"/>
    <w:rsid w:val="008E5E06"/>
    <w:rsid w:val="008E6883"/>
    <w:rsid w:val="008E7007"/>
    <w:rsid w:val="008F05ED"/>
    <w:rsid w:val="008F1513"/>
    <w:rsid w:val="008F2731"/>
    <w:rsid w:val="008F398A"/>
    <w:rsid w:val="008F44D5"/>
    <w:rsid w:val="008F635F"/>
    <w:rsid w:val="008F7017"/>
    <w:rsid w:val="008F7452"/>
    <w:rsid w:val="008F7795"/>
    <w:rsid w:val="00900BB1"/>
    <w:rsid w:val="00900D60"/>
    <w:rsid w:val="00903753"/>
    <w:rsid w:val="00903CE3"/>
    <w:rsid w:val="0090513D"/>
    <w:rsid w:val="00905565"/>
    <w:rsid w:val="00905A51"/>
    <w:rsid w:val="00905ACA"/>
    <w:rsid w:val="00905C27"/>
    <w:rsid w:val="0091094F"/>
    <w:rsid w:val="009118D9"/>
    <w:rsid w:val="00911956"/>
    <w:rsid w:val="009139AA"/>
    <w:rsid w:val="00914596"/>
    <w:rsid w:val="009147C4"/>
    <w:rsid w:val="009165E4"/>
    <w:rsid w:val="00917656"/>
    <w:rsid w:val="00917A5C"/>
    <w:rsid w:val="00922EC7"/>
    <w:rsid w:val="00923BF8"/>
    <w:rsid w:val="00924742"/>
    <w:rsid w:val="009251FF"/>
    <w:rsid w:val="00925EAC"/>
    <w:rsid w:val="009303E2"/>
    <w:rsid w:val="009313AA"/>
    <w:rsid w:val="00932091"/>
    <w:rsid w:val="009323D2"/>
    <w:rsid w:val="00932A15"/>
    <w:rsid w:val="00932A67"/>
    <w:rsid w:val="00934700"/>
    <w:rsid w:val="00935C44"/>
    <w:rsid w:val="00936BED"/>
    <w:rsid w:val="009370E5"/>
    <w:rsid w:val="00941575"/>
    <w:rsid w:val="00941E6F"/>
    <w:rsid w:val="00942836"/>
    <w:rsid w:val="009429A5"/>
    <w:rsid w:val="00944B20"/>
    <w:rsid w:val="0094640C"/>
    <w:rsid w:val="00947D8F"/>
    <w:rsid w:val="0095079B"/>
    <w:rsid w:val="009522F4"/>
    <w:rsid w:val="00954422"/>
    <w:rsid w:val="00962065"/>
    <w:rsid w:val="00963068"/>
    <w:rsid w:val="00966C54"/>
    <w:rsid w:val="00966EDC"/>
    <w:rsid w:val="00970159"/>
    <w:rsid w:val="00970D80"/>
    <w:rsid w:val="0097116F"/>
    <w:rsid w:val="0097504D"/>
    <w:rsid w:val="0097659A"/>
    <w:rsid w:val="00980520"/>
    <w:rsid w:val="00983533"/>
    <w:rsid w:val="009836C4"/>
    <w:rsid w:val="00983A2E"/>
    <w:rsid w:val="009848C4"/>
    <w:rsid w:val="00984AD8"/>
    <w:rsid w:val="009851ED"/>
    <w:rsid w:val="00985A15"/>
    <w:rsid w:val="00985C70"/>
    <w:rsid w:val="0098699B"/>
    <w:rsid w:val="009912C5"/>
    <w:rsid w:val="00991788"/>
    <w:rsid w:val="0099417A"/>
    <w:rsid w:val="00995A04"/>
    <w:rsid w:val="0099740E"/>
    <w:rsid w:val="00997D12"/>
    <w:rsid w:val="00997D9E"/>
    <w:rsid w:val="00997FF5"/>
    <w:rsid w:val="009A0AA4"/>
    <w:rsid w:val="009A0D73"/>
    <w:rsid w:val="009A2064"/>
    <w:rsid w:val="009A251B"/>
    <w:rsid w:val="009A2FBC"/>
    <w:rsid w:val="009A3593"/>
    <w:rsid w:val="009A3B84"/>
    <w:rsid w:val="009A4E89"/>
    <w:rsid w:val="009A7908"/>
    <w:rsid w:val="009B0EBA"/>
    <w:rsid w:val="009B3793"/>
    <w:rsid w:val="009B3E3A"/>
    <w:rsid w:val="009B41F1"/>
    <w:rsid w:val="009B719F"/>
    <w:rsid w:val="009C0AA4"/>
    <w:rsid w:val="009C3874"/>
    <w:rsid w:val="009C52C0"/>
    <w:rsid w:val="009C705F"/>
    <w:rsid w:val="009C7522"/>
    <w:rsid w:val="009D14DC"/>
    <w:rsid w:val="009D2D9F"/>
    <w:rsid w:val="009D386E"/>
    <w:rsid w:val="009D3B85"/>
    <w:rsid w:val="009D5750"/>
    <w:rsid w:val="009D61AC"/>
    <w:rsid w:val="009D678F"/>
    <w:rsid w:val="009D7FAF"/>
    <w:rsid w:val="009E0F39"/>
    <w:rsid w:val="009E1751"/>
    <w:rsid w:val="009E17C2"/>
    <w:rsid w:val="009E1904"/>
    <w:rsid w:val="009E1A42"/>
    <w:rsid w:val="009E21AE"/>
    <w:rsid w:val="009E27FE"/>
    <w:rsid w:val="009E3F4C"/>
    <w:rsid w:val="009E439E"/>
    <w:rsid w:val="009E4995"/>
    <w:rsid w:val="009E5C03"/>
    <w:rsid w:val="009E66C6"/>
    <w:rsid w:val="009E768A"/>
    <w:rsid w:val="009E77B9"/>
    <w:rsid w:val="009F04A9"/>
    <w:rsid w:val="009F14C5"/>
    <w:rsid w:val="009F22CA"/>
    <w:rsid w:val="009F2D0D"/>
    <w:rsid w:val="009F36C8"/>
    <w:rsid w:val="009F3AEE"/>
    <w:rsid w:val="009F4738"/>
    <w:rsid w:val="009F4CAD"/>
    <w:rsid w:val="009F4CDF"/>
    <w:rsid w:val="009F5925"/>
    <w:rsid w:val="009F621B"/>
    <w:rsid w:val="00A00B17"/>
    <w:rsid w:val="00A0127B"/>
    <w:rsid w:val="00A0166D"/>
    <w:rsid w:val="00A0177F"/>
    <w:rsid w:val="00A01B2C"/>
    <w:rsid w:val="00A0219F"/>
    <w:rsid w:val="00A0220F"/>
    <w:rsid w:val="00A03FF8"/>
    <w:rsid w:val="00A041E5"/>
    <w:rsid w:val="00A05612"/>
    <w:rsid w:val="00A057C5"/>
    <w:rsid w:val="00A06EF5"/>
    <w:rsid w:val="00A12243"/>
    <w:rsid w:val="00A12999"/>
    <w:rsid w:val="00A12D50"/>
    <w:rsid w:val="00A12F83"/>
    <w:rsid w:val="00A13422"/>
    <w:rsid w:val="00A14F58"/>
    <w:rsid w:val="00A1543C"/>
    <w:rsid w:val="00A15852"/>
    <w:rsid w:val="00A165C9"/>
    <w:rsid w:val="00A21BAB"/>
    <w:rsid w:val="00A21BB3"/>
    <w:rsid w:val="00A235C9"/>
    <w:rsid w:val="00A2386F"/>
    <w:rsid w:val="00A25C2E"/>
    <w:rsid w:val="00A2745C"/>
    <w:rsid w:val="00A27B3C"/>
    <w:rsid w:val="00A3259C"/>
    <w:rsid w:val="00A342DA"/>
    <w:rsid w:val="00A34CE6"/>
    <w:rsid w:val="00A35B9D"/>
    <w:rsid w:val="00A36913"/>
    <w:rsid w:val="00A42E8C"/>
    <w:rsid w:val="00A42FF7"/>
    <w:rsid w:val="00A447C4"/>
    <w:rsid w:val="00A51B6E"/>
    <w:rsid w:val="00A54AA8"/>
    <w:rsid w:val="00A55345"/>
    <w:rsid w:val="00A56D1D"/>
    <w:rsid w:val="00A57801"/>
    <w:rsid w:val="00A57E37"/>
    <w:rsid w:val="00A60657"/>
    <w:rsid w:val="00A6066C"/>
    <w:rsid w:val="00A60ADE"/>
    <w:rsid w:val="00A619BE"/>
    <w:rsid w:val="00A61F81"/>
    <w:rsid w:val="00A64AC9"/>
    <w:rsid w:val="00A65C17"/>
    <w:rsid w:val="00A65E56"/>
    <w:rsid w:val="00A6621E"/>
    <w:rsid w:val="00A662B2"/>
    <w:rsid w:val="00A70FD5"/>
    <w:rsid w:val="00A711B4"/>
    <w:rsid w:val="00A71A4A"/>
    <w:rsid w:val="00A7538E"/>
    <w:rsid w:val="00A76C22"/>
    <w:rsid w:val="00A80ACC"/>
    <w:rsid w:val="00A80E94"/>
    <w:rsid w:val="00A814F4"/>
    <w:rsid w:val="00A81BB7"/>
    <w:rsid w:val="00A8535C"/>
    <w:rsid w:val="00A90670"/>
    <w:rsid w:val="00A93968"/>
    <w:rsid w:val="00A951F1"/>
    <w:rsid w:val="00A956E7"/>
    <w:rsid w:val="00A957CB"/>
    <w:rsid w:val="00A958A4"/>
    <w:rsid w:val="00A95CCB"/>
    <w:rsid w:val="00A96FB0"/>
    <w:rsid w:val="00AA348E"/>
    <w:rsid w:val="00AA51DC"/>
    <w:rsid w:val="00AA65DC"/>
    <w:rsid w:val="00AB0A86"/>
    <w:rsid w:val="00AB217A"/>
    <w:rsid w:val="00AB314B"/>
    <w:rsid w:val="00AB4081"/>
    <w:rsid w:val="00AB4AC3"/>
    <w:rsid w:val="00AB4DC4"/>
    <w:rsid w:val="00AB5393"/>
    <w:rsid w:val="00AB7118"/>
    <w:rsid w:val="00AC2494"/>
    <w:rsid w:val="00AC3B7E"/>
    <w:rsid w:val="00AC4B07"/>
    <w:rsid w:val="00AC5A60"/>
    <w:rsid w:val="00AD071F"/>
    <w:rsid w:val="00AD20BC"/>
    <w:rsid w:val="00AD26B7"/>
    <w:rsid w:val="00AD3222"/>
    <w:rsid w:val="00AD498C"/>
    <w:rsid w:val="00AD57B7"/>
    <w:rsid w:val="00AD622E"/>
    <w:rsid w:val="00AD7648"/>
    <w:rsid w:val="00AE0940"/>
    <w:rsid w:val="00AE1783"/>
    <w:rsid w:val="00AE7144"/>
    <w:rsid w:val="00AE772F"/>
    <w:rsid w:val="00AF1A90"/>
    <w:rsid w:val="00AF24E4"/>
    <w:rsid w:val="00AF2F85"/>
    <w:rsid w:val="00AF5CFD"/>
    <w:rsid w:val="00AF741A"/>
    <w:rsid w:val="00B02230"/>
    <w:rsid w:val="00B04930"/>
    <w:rsid w:val="00B04938"/>
    <w:rsid w:val="00B0641D"/>
    <w:rsid w:val="00B10344"/>
    <w:rsid w:val="00B11072"/>
    <w:rsid w:val="00B11110"/>
    <w:rsid w:val="00B170F2"/>
    <w:rsid w:val="00B171B0"/>
    <w:rsid w:val="00B1779F"/>
    <w:rsid w:val="00B201B9"/>
    <w:rsid w:val="00B20C03"/>
    <w:rsid w:val="00B21CA8"/>
    <w:rsid w:val="00B22589"/>
    <w:rsid w:val="00B238A0"/>
    <w:rsid w:val="00B24492"/>
    <w:rsid w:val="00B24782"/>
    <w:rsid w:val="00B279C6"/>
    <w:rsid w:val="00B336D7"/>
    <w:rsid w:val="00B37C2B"/>
    <w:rsid w:val="00B416C8"/>
    <w:rsid w:val="00B41C98"/>
    <w:rsid w:val="00B42452"/>
    <w:rsid w:val="00B426E0"/>
    <w:rsid w:val="00B436C5"/>
    <w:rsid w:val="00B449A8"/>
    <w:rsid w:val="00B44CDB"/>
    <w:rsid w:val="00B465F4"/>
    <w:rsid w:val="00B46603"/>
    <w:rsid w:val="00B470F5"/>
    <w:rsid w:val="00B4718F"/>
    <w:rsid w:val="00B47CE0"/>
    <w:rsid w:val="00B51895"/>
    <w:rsid w:val="00B51B38"/>
    <w:rsid w:val="00B5341E"/>
    <w:rsid w:val="00B54210"/>
    <w:rsid w:val="00B54BCC"/>
    <w:rsid w:val="00B56664"/>
    <w:rsid w:val="00B57D70"/>
    <w:rsid w:val="00B628AA"/>
    <w:rsid w:val="00B629A7"/>
    <w:rsid w:val="00B62B2F"/>
    <w:rsid w:val="00B63948"/>
    <w:rsid w:val="00B71961"/>
    <w:rsid w:val="00B72F0A"/>
    <w:rsid w:val="00B7393A"/>
    <w:rsid w:val="00B73EBA"/>
    <w:rsid w:val="00B75725"/>
    <w:rsid w:val="00B76391"/>
    <w:rsid w:val="00B76B1D"/>
    <w:rsid w:val="00B76C58"/>
    <w:rsid w:val="00B77DDE"/>
    <w:rsid w:val="00B77FB0"/>
    <w:rsid w:val="00B81FF2"/>
    <w:rsid w:val="00B82CF1"/>
    <w:rsid w:val="00B85232"/>
    <w:rsid w:val="00B86A79"/>
    <w:rsid w:val="00B91CBA"/>
    <w:rsid w:val="00B93D4C"/>
    <w:rsid w:val="00B949D7"/>
    <w:rsid w:val="00B973E2"/>
    <w:rsid w:val="00BA0CDD"/>
    <w:rsid w:val="00BA2B63"/>
    <w:rsid w:val="00BA3050"/>
    <w:rsid w:val="00BA4DC6"/>
    <w:rsid w:val="00BA6F76"/>
    <w:rsid w:val="00BB06B9"/>
    <w:rsid w:val="00BB0853"/>
    <w:rsid w:val="00BB1AA5"/>
    <w:rsid w:val="00BB2784"/>
    <w:rsid w:val="00BB54D3"/>
    <w:rsid w:val="00BB6839"/>
    <w:rsid w:val="00BC039A"/>
    <w:rsid w:val="00BC1ED4"/>
    <w:rsid w:val="00BC27BA"/>
    <w:rsid w:val="00BC6AA5"/>
    <w:rsid w:val="00BD1DAF"/>
    <w:rsid w:val="00BD391B"/>
    <w:rsid w:val="00BD39BC"/>
    <w:rsid w:val="00BD42EF"/>
    <w:rsid w:val="00BD5064"/>
    <w:rsid w:val="00BD603E"/>
    <w:rsid w:val="00BD6CDB"/>
    <w:rsid w:val="00BD6E59"/>
    <w:rsid w:val="00BD763C"/>
    <w:rsid w:val="00BE04FE"/>
    <w:rsid w:val="00BE09E7"/>
    <w:rsid w:val="00BE281A"/>
    <w:rsid w:val="00BE34D2"/>
    <w:rsid w:val="00BE3A8B"/>
    <w:rsid w:val="00BE3E08"/>
    <w:rsid w:val="00BE4784"/>
    <w:rsid w:val="00BE6BA2"/>
    <w:rsid w:val="00BE7D78"/>
    <w:rsid w:val="00BF156A"/>
    <w:rsid w:val="00BF369E"/>
    <w:rsid w:val="00BF3F91"/>
    <w:rsid w:val="00BF444C"/>
    <w:rsid w:val="00BF6826"/>
    <w:rsid w:val="00BF6929"/>
    <w:rsid w:val="00BF697D"/>
    <w:rsid w:val="00C00921"/>
    <w:rsid w:val="00C0131F"/>
    <w:rsid w:val="00C04076"/>
    <w:rsid w:val="00C0425C"/>
    <w:rsid w:val="00C05236"/>
    <w:rsid w:val="00C05AE4"/>
    <w:rsid w:val="00C05C18"/>
    <w:rsid w:val="00C0618E"/>
    <w:rsid w:val="00C064E8"/>
    <w:rsid w:val="00C06D1D"/>
    <w:rsid w:val="00C103D5"/>
    <w:rsid w:val="00C11355"/>
    <w:rsid w:val="00C12443"/>
    <w:rsid w:val="00C12736"/>
    <w:rsid w:val="00C12F88"/>
    <w:rsid w:val="00C14A2B"/>
    <w:rsid w:val="00C17BF1"/>
    <w:rsid w:val="00C20FAD"/>
    <w:rsid w:val="00C21700"/>
    <w:rsid w:val="00C3054A"/>
    <w:rsid w:val="00C3437B"/>
    <w:rsid w:val="00C34DAE"/>
    <w:rsid w:val="00C35085"/>
    <w:rsid w:val="00C379C4"/>
    <w:rsid w:val="00C40208"/>
    <w:rsid w:val="00C404E1"/>
    <w:rsid w:val="00C40B44"/>
    <w:rsid w:val="00C423CA"/>
    <w:rsid w:val="00C4484D"/>
    <w:rsid w:val="00C4588E"/>
    <w:rsid w:val="00C45BBB"/>
    <w:rsid w:val="00C4653A"/>
    <w:rsid w:val="00C46A53"/>
    <w:rsid w:val="00C47CD4"/>
    <w:rsid w:val="00C511C8"/>
    <w:rsid w:val="00C53DE4"/>
    <w:rsid w:val="00C547CD"/>
    <w:rsid w:val="00C57485"/>
    <w:rsid w:val="00C57C17"/>
    <w:rsid w:val="00C640F3"/>
    <w:rsid w:val="00C65D5F"/>
    <w:rsid w:val="00C66F7F"/>
    <w:rsid w:val="00C711B1"/>
    <w:rsid w:val="00C71490"/>
    <w:rsid w:val="00C7214C"/>
    <w:rsid w:val="00C72336"/>
    <w:rsid w:val="00C7265C"/>
    <w:rsid w:val="00C76582"/>
    <w:rsid w:val="00C76941"/>
    <w:rsid w:val="00C77DF8"/>
    <w:rsid w:val="00C81A38"/>
    <w:rsid w:val="00C82630"/>
    <w:rsid w:val="00C830C6"/>
    <w:rsid w:val="00C868C7"/>
    <w:rsid w:val="00C87744"/>
    <w:rsid w:val="00C911E7"/>
    <w:rsid w:val="00C930F2"/>
    <w:rsid w:val="00C96914"/>
    <w:rsid w:val="00CA0A27"/>
    <w:rsid w:val="00CA1C0E"/>
    <w:rsid w:val="00CA1CA0"/>
    <w:rsid w:val="00CA27E6"/>
    <w:rsid w:val="00CA6DBD"/>
    <w:rsid w:val="00CA7895"/>
    <w:rsid w:val="00CB1B55"/>
    <w:rsid w:val="00CB24AB"/>
    <w:rsid w:val="00CB3A36"/>
    <w:rsid w:val="00CB489A"/>
    <w:rsid w:val="00CB5C15"/>
    <w:rsid w:val="00CB5D64"/>
    <w:rsid w:val="00CB7665"/>
    <w:rsid w:val="00CB7970"/>
    <w:rsid w:val="00CC2E68"/>
    <w:rsid w:val="00CC34FC"/>
    <w:rsid w:val="00CC3BAE"/>
    <w:rsid w:val="00CC7B61"/>
    <w:rsid w:val="00CD019D"/>
    <w:rsid w:val="00CD0923"/>
    <w:rsid w:val="00CD13DA"/>
    <w:rsid w:val="00CD2FC3"/>
    <w:rsid w:val="00CD32EE"/>
    <w:rsid w:val="00CD3703"/>
    <w:rsid w:val="00CD4D8C"/>
    <w:rsid w:val="00CD6023"/>
    <w:rsid w:val="00CE0665"/>
    <w:rsid w:val="00CE29DE"/>
    <w:rsid w:val="00CE3480"/>
    <w:rsid w:val="00CE4619"/>
    <w:rsid w:val="00CE590B"/>
    <w:rsid w:val="00CE5B3C"/>
    <w:rsid w:val="00CF002A"/>
    <w:rsid w:val="00CF01F8"/>
    <w:rsid w:val="00CF0E9C"/>
    <w:rsid w:val="00CF1958"/>
    <w:rsid w:val="00CF5560"/>
    <w:rsid w:val="00CF6173"/>
    <w:rsid w:val="00CF62C3"/>
    <w:rsid w:val="00CF66D0"/>
    <w:rsid w:val="00CF735B"/>
    <w:rsid w:val="00CF7BBD"/>
    <w:rsid w:val="00D012A4"/>
    <w:rsid w:val="00D02E42"/>
    <w:rsid w:val="00D042D2"/>
    <w:rsid w:val="00D10288"/>
    <w:rsid w:val="00D11A1B"/>
    <w:rsid w:val="00D11BA3"/>
    <w:rsid w:val="00D12176"/>
    <w:rsid w:val="00D13BDE"/>
    <w:rsid w:val="00D141B1"/>
    <w:rsid w:val="00D15A2F"/>
    <w:rsid w:val="00D15E7E"/>
    <w:rsid w:val="00D20722"/>
    <w:rsid w:val="00D25F05"/>
    <w:rsid w:val="00D2734E"/>
    <w:rsid w:val="00D30AA6"/>
    <w:rsid w:val="00D31989"/>
    <w:rsid w:val="00D3229E"/>
    <w:rsid w:val="00D32FC5"/>
    <w:rsid w:val="00D34057"/>
    <w:rsid w:val="00D356AB"/>
    <w:rsid w:val="00D3583B"/>
    <w:rsid w:val="00D35AC7"/>
    <w:rsid w:val="00D40C3C"/>
    <w:rsid w:val="00D4107E"/>
    <w:rsid w:val="00D42091"/>
    <w:rsid w:val="00D42750"/>
    <w:rsid w:val="00D4410E"/>
    <w:rsid w:val="00D45225"/>
    <w:rsid w:val="00D474B7"/>
    <w:rsid w:val="00D47748"/>
    <w:rsid w:val="00D47A1C"/>
    <w:rsid w:val="00D50B9F"/>
    <w:rsid w:val="00D50F6C"/>
    <w:rsid w:val="00D5152A"/>
    <w:rsid w:val="00D53577"/>
    <w:rsid w:val="00D55B72"/>
    <w:rsid w:val="00D560FA"/>
    <w:rsid w:val="00D57245"/>
    <w:rsid w:val="00D60012"/>
    <w:rsid w:val="00D61D39"/>
    <w:rsid w:val="00D627A2"/>
    <w:rsid w:val="00D63A32"/>
    <w:rsid w:val="00D63CC8"/>
    <w:rsid w:val="00D6621B"/>
    <w:rsid w:val="00D703C4"/>
    <w:rsid w:val="00D7077A"/>
    <w:rsid w:val="00D70DFB"/>
    <w:rsid w:val="00D71E1A"/>
    <w:rsid w:val="00D72694"/>
    <w:rsid w:val="00D73369"/>
    <w:rsid w:val="00D74995"/>
    <w:rsid w:val="00D7727B"/>
    <w:rsid w:val="00D77F63"/>
    <w:rsid w:val="00D80BCB"/>
    <w:rsid w:val="00D8233F"/>
    <w:rsid w:val="00D82949"/>
    <w:rsid w:val="00D85892"/>
    <w:rsid w:val="00D86315"/>
    <w:rsid w:val="00D866D2"/>
    <w:rsid w:val="00D86D99"/>
    <w:rsid w:val="00D87045"/>
    <w:rsid w:val="00D9079C"/>
    <w:rsid w:val="00D92041"/>
    <w:rsid w:val="00D93772"/>
    <w:rsid w:val="00D94AC8"/>
    <w:rsid w:val="00D94E52"/>
    <w:rsid w:val="00D94EFD"/>
    <w:rsid w:val="00D970D2"/>
    <w:rsid w:val="00D977B1"/>
    <w:rsid w:val="00DA1A7F"/>
    <w:rsid w:val="00DA22E8"/>
    <w:rsid w:val="00DA4A8E"/>
    <w:rsid w:val="00DA4EB5"/>
    <w:rsid w:val="00DA5F30"/>
    <w:rsid w:val="00DA7636"/>
    <w:rsid w:val="00DA7C92"/>
    <w:rsid w:val="00DB2D32"/>
    <w:rsid w:val="00DB2E1C"/>
    <w:rsid w:val="00DB3383"/>
    <w:rsid w:val="00DB3A29"/>
    <w:rsid w:val="00DB416C"/>
    <w:rsid w:val="00DB474B"/>
    <w:rsid w:val="00DB4791"/>
    <w:rsid w:val="00DB4CF7"/>
    <w:rsid w:val="00DB5956"/>
    <w:rsid w:val="00DB5A1B"/>
    <w:rsid w:val="00DB5B99"/>
    <w:rsid w:val="00DB6D9A"/>
    <w:rsid w:val="00DB7111"/>
    <w:rsid w:val="00DB7C67"/>
    <w:rsid w:val="00DC0B20"/>
    <w:rsid w:val="00DC108A"/>
    <w:rsid w:val="00DC21FD"/>
    <w:rsid w:val="00DC32BD"/>
    <w:rsid w:val="00DC4BC2"/>
    <w:rsid w:val="00DC7C64"/>
    <w:rsid w:val="00DD0257"/>
    <w:rsid w:val="00DD0632"/>
    <w:rsid w:val="00DD0726"/>
    <w:rsid w:val="00DD1158"/>
    <w:rsid w:val="00DD1A0F"/>
    <w:rsid w:val="00DD2851"/>
    <w:rsid w:val="00DD3604"/>
    <w:rsid w:val="00DD4E05"/>
    <w:rsid w:val="00DD6A31"/>
    <w:rsid w:val="00DE04E4"/>
    <w:rsid w:val="00DE04EA"/>
    <w:rsid w:val="00DE0678"/>
    <w:rsid w:val="00DE2720"/>
    <w:rsid w:val="00DE70A7"/>
    <w:rsid w:val="00DF1A15"/>
    <w:rsid w:val="00DF22B4"/>
    <w:rsid w:val="00DF5638"/>
    <w:rsid w:val="00DF6156"/>
    <w:rsid w:val="00DF74D3"/>
    <w:rsid w:val="00DF7DB8"/>
    <w:rsid w:val="00E02A74"/>
    <w:rsid w:val="00E02D3B"/>
    <w:rsid w:val="00E03A86"/>
    <w:rsid w:val="00E03B25"/>
    <w:rsid w:val="00E04446"/>
    <w:rsid w:val="00E044F7"/>
    <w:rsid w:val="00E046BD"/>
    <w:rsid w:val="00E07B2C"/>
    <w:rsid w:val="00E07FBF"/>
    <w:rsid w:val="00E1108F"/>
    <w:rsid w:val="00E1131C"/>
    <w:rsid w:val="00E113BE"/>
    <w:rsid w:val="00E11F65"/>
    <w:rsid w:val="00E122A1"/>
    <w:rsid w:val="00E145A4"/>
    <w:rsid w:val="00E15FE9"/>
    <w:rsid w:val="00E16886"/>
    <w:rsid w:val="00E175D0"/>
    <w:rsid w:val="00E216F5"/>
    <w:rsid w:val="00E220EA"/>
    <w:rsid w:val="00E24C89"/>
    <w:rsid w:val="00E24DAE"/>
    <w:rsid w:val="00E272F8"/>
    <w:rsid w:val="00E273C6"/>
    <w:rsid w:val="00E30B1A"/>
    <w:rsid w:val="00E3587C"/>
    <w:rsid w:val="00E35B88"/>
    <w:rsid w:val="00E3792D"/>
    <w:rsid w:val="00E42782"/>
    <w:rsid w:val="00E43C39"/>
    <w:rsid w:val="00E444EF"/>
    <w:rsid w:val="00E4521F"/>
    <w:rsid w:val="00E45353"/>
    <w:rsid w:val="00E460A4"/>
    <w:rsid w:val="00E46182"/>
    <w:rsid w:val="00E464C0"/>
    <w:rsid w:val="00E46A47"/>
    <w:rsid w:val="00E513E6"/>
    <w:rsid w:val="00E517AA"/>
    <w:rsid w:val="00E5456A"/>
    <w:rsid w:val="00E54FE8"/>
    <w:rsid w:val="00E55398"/>
    <w:rsid w:val="00E57684"/>
    <w:rsid w:val="00E57F33"/>
    <w:rsid w:val="00E60EC3"/>
    <w:rsid w:val="00E615A9"/>
    <w:rsid w:val="00E651BC"/>
    <w:rsid w:val="00E658AC"/>
    <w:rsid w:val="00E658CB"/>
    <w:rsid w:val="00E65F54"/>
    <w:rsid w:val="00E65F91"/>
    <w:rsid w:val="00E7213E"/>
    <w:rsid w:val="00E72FD5"/>
    <w:rsid w:val="00E731AF"/>
    <w:rsid w:val="00E73638"/>
    <w:rsid w:val="00E7517E"/>
    <w:rsid w:val="00E7733D"/>
    <w:rsid w:val="00E774C0"/>
    <w:rsid w:val="00E8096C"/>
    <w:rsid w:val="00E81BBB"/>
    <w:rsid w:val="00E82804"/>
    <w:rsid w:val="00E8307E"/>
    <w:rsid w:val="00E83391"/>
    <w:rsid w:val="00E83704"/>
    <w:rsid w:val="00E849DD"/>
    <w:rsid w:val="00E8734A"/>
    <w:rsid w:val="00E92B31"/>
    <w:rsid w:val="00E94586"/>
    <w:rsid w:val="00E9546C"/>
    <w:rsid w:val="00E96722"/>
    <w:rsid w:val="00E97BD0"/>
    <w:rsid w:val="00EA4167"/>
    <w:rsid w:val="00EA4432"/>
    <w:rsid w:val="00EA53B3"/>
    <w:rsid w:val="00EA5F2D"/>
    <w:rsid w:val="00EA6464"/>
    <w:rsid w:val="00EA75C2"/>
    <w:rsid w:val="00EB1EDF"/>
    <w:rsid w:val="00EB21D3"/>
    <w:rsid w:val="00EB50A8"/>
    <w:rsid w:val="00EB5B63"/>
    <w:rsid w:val="00EB7519"/>
    <w:rsid w:val="00EB7551"/>
    <w:rsid w:val="00EC0338"/>
    <w:rsid w:val="00EC0459"/>
    <w:rsid w:val="00EC0C27"/>
    <w:rsid w:val="00EC34C2"/>
    <w:rsid w:val="00EC429B"/>
    <w:rsid w:val="00EC6325"/>
    <w:rsid w:val="00EC7F3D"/>
    <w:rsid w:val="00ED0066"/>
    <w:rsid w:val="00ED1DC4"/>
    <w:rsid w:val="00ED214B"/>
    <w:rsid w:val="00ED318C"/>
    <w:rsid w:val="00ED35D1"/>
    <w:rsid w:val="00ED3DB5"/>
    <w:rsid w:val="00ED4E4C"/>
    <w:rsid w:val="00ED5D5D"/>
    <w:rsid w:val="00ED5EC0"/>
    <w:rsid w:val="00ED771A"/>
    <w:rsid w:val="00ED78A4"/>
    <w:rsid w:val="00EE0669"/>
    <w:rsid w:val="00EE0C3F"/>
    <w:rsid w:val="00EE175B"/>
    <w:rsid w:val="00EE39E9"/>
    <w:rsid w:val="00EE4917"/>
    <w:rsid w:val="00EE51C6"/>
    <w:rsid w:val="00EE57C8"/>
    <w:rsid w:val="00EF1E3B"/>
    <w:rsid w:val="00EF24A2"/>
    <w:rsid w:val="00EF5ED8"/>
    <w:rsid w:val="00EF68AF"/>
    <w:rsid w:val="00EF6B07"/>
    <w:rsid w:val="00EF748F"/>
    <w:rsid w:val="00F00BE9"/>
    <w:rsid w:val="00F014C5"/>
    <w:rsid w:val="00F04653"/>
    <w:rsid w:val="00F1130B"/>
    <w:rsid w:val="00F12C0D"/>
    <w:rsid w:val="00F12CD4"/>
    <w:rsid w:val="00F14D88"/>
    <w:rsid w:val="00F16E17"/>
    <w:rsid w:val="00F17A5E"/>
    <w:rsid w:val="00F2011B"/>
    <w:rsid w:val="00F20844"/>
    <w:rsid w:val="00F2156E"/>
    <w:rsid w:val="00F22D19"/>
    <w:rsid w:val="00F23500"/>
    <w:rsid w:val="00F236BE"/>
    <w:rsid w:val="00F251D9"/>
    <w:rsid w:val="00F26963"/>
    <w:rsid w:val="00F26D2E"/>
    <w:rsid w:val="00F33877"/>
    <w:rsid w:val="00F34324"/>
    <w:rsid w:val="00F36460"/>
    <w:rsid w:val="00F36992"/>
    <w:rsid w:val="00F40203"/>
    <w:rsid w:val="00F407CA"/>
    <w:rsid w:val="00F407E8"/>
    <w:rsid w:val="00F40CBB"/>
    <w:rsid w:val="00F41A08"/>
    <w:rsid w:val="00F42193"/>
    <w:rsid w:val="00F437A7"/>
    <w:rsid w:val="00F45BEA"/>
    <w:rsid w:val="00F463FB"/>
    <w:rsid w:val="00F46F80"/>
    <w:rsid w:val="00F5006D"/>
    <w:rsid w:val="00F50B39"/>
    <w:rsid w:val="00F50CD7"/>
    <w:rsid w:val="00F5116F"/>
    <w:rsid w:val="00F5278A"/>
    <w:rsid w:val="00F52B6A"/>
    <w:rsid w:val="00F542A8"/>
    <w:rsid w:val="00F56783"/>
    <w:rsid w:val="00F573BF"/>
    <w:rsid w:val="00F613A0"/>
    <w:rsid w:val="00F62668"/>
    <w:rsid w:val="00F62ED8"/>
    <w:rsid w:val="00F636E9"/>
    <w:rsid w:val="00F643EF"/>
    <w:rsid w:val="00F64CC7"/>
    <w:rsid w:val="00F71651"/>
    <w:rsid w:val="00F7188C"/>
    <w:rsid w:val="00F72042"/>
    <w:rsid w:val="00F72D8B"/>
    <w:rsid w:val="00F734D1"/>
    <w:rsid w:val="00F74443"/>
    <w:rsid w:val="00F749EE"/>
    <w:rsid w:val="00F75D5A"/>
    <w:rsid w:val="00F75ED1"/>
    <w:rsid w:val="00F76B03"/>
    <w:rsid w:val="00F76C6A"/>
    <w:rsid w:val="00F77235"/>
    <w:rsid w:val="00F7752F"/>
    <w:rsid w:val="00F77C5C"/>
    <w:rsid w:val="00F80082"/>
    <w:rsid w:val="00F82504"/>
    <w:rsid w:val="00F82E57"/>
    <w:rsid w:val="00F837C5"/>
    <w:rsid w:val="00F84427"/>
    <w:rsid w:val="00F84C70"/>
    <w:rsid w:val="00F85127"/>
    <w:rsid w:val="00F87566"/>
    <w:rsid w:val="00F876D1"/>
    <w:rsid w:val="00F901F0"/>
    <w:rsid w:val="00F95EE5"/>
    <w:rsid w:val="00FA0BE2"/>
    <w:rsid w:val="00FA0DBD"/>
    <w:rsid w:val="00FA2776"/>
    <w:rsid w:val="00FA3D02"/>
    <w:rsid w:val="00FA6C15"/>
    <w:rsid w:val="00FA6DA9"/>
    <w:rsid w:val="00FB06D3"/>
    <w:rsid w:val="00FB2EE7"/>
    <w:rsid w:val="00FB356A"/>
    <w:rsid w:val="00FB3618"/>
    <w:rsid w:val="00FB44B7"/>
    <w:rsid w:val="00FB481D"/>
    <w:rsid w:val="00FB61B6"/>
    <w:rsid w:val="00FC0641"/>
    <w:rsid w:val="00FC2AD9"/>
    <w:rsid w:val="00FC3FC0"/>
    <w:rsid w:val="00FC3FE1"/>
    <w:rsid w:val="00FC4004"/>
    <w:rsid w:val="00FC483A"/>
    <w:rsid w:val="00FC5638"/>
    <w:rsid w:val="00FC5780"/>
    <w:rsid w:val="00FC5E77"/>
    <w:rsid w:val="00FC6DFF"/>
    <w:rsid w:val="00FD0E75"/>
    <w:rsid w:val="00FD51F6"/>
    <w:rsid w:val="00FD5BFD"/>
    <w:rsid w:val="00FD5C3B"/>
    <w:rsid w:val="00FD6D16"/>
    <w:rsid w:val="00FD6FB7"/>
    <w:rsid w:val="00FD70DD"/>
    <w:rsid w:val="00FE060C"/>
    <w:rsid w:val="00FE0A9D"/>
    <w:rsid w:val="00FE20AF"/>
    <w:rsid w:val="00FE23F1"/>
    <w:rsid w:val="00FE4885"/>
    <w:rsid w:val="00FE4EDE"/>
    <w:rsid w:val="00FE62B1"/>
    <w:rsid w:val="00FE74D9"/>
    <w:rsid w:val="00FF12FC"/>
    <w:rsid w:val="00FF1481"/>
    <w:rsid w:val="00FF401B"/>
    <w:rsid w:val="00FF4D2F"/>
    <w:rsid w:val="00FF4E88"/>
    <w:rsid w:val="00FF5F9C"/>
    <w:rsid w:val="00FF732C"/>
    <w:rsid w:val="00FF7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5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57B"/>
    <w:pPr>
      <w:autoSpaceDE w:val="0"/>
      <w:autoSpaceDN w:val="0"/>
      <w:adjustRightInd w:val="0"/>
    </w:pPr>
    <w:rPr>
      <w:rFonts w:ascii="Arial" w:hAnsi="Arial" w:cs="Arial"/>
      <w:sz w:val="20"/>
      <w:szCs w:val="20"/>
    </w:rPr>
  </w:style>
  <w:style w:type="paragraph" w:customStyle="1" w:styleId="ConsPlusNonformat">
    <w:name w:val="ConsPlusNonformat"/>
    <w:uiPriority w:val="99"/>
    <w:rsid w:val="006E057B"/>
    <w:pPr>
      <w:autoSpaceDE w:val="0"/>
      <w:autoSpaceDN w:val="0"/>
      <w:adjustRightInd w:val="0"/>
    </w:pPr>
    <w:rPr>
      <w:rFonts w:ascii="Courier New" w:hAnsi="Courier New" w:cs="Courier New"/>
      <w:sz w:val="20"/>
      <w:szCs w:val="20"/>
    </w:rPr>
  </w:style>
  <w:style w:type="paragraph" w:styleId="a3">
    <w:name w:val="footer"/>
    <w:basedOn w:val="a"/>
    <w:link w:val="a4"/>
    <w:uiPriority w:val="99"/>
    <w:unhideWhenUsed/>
    <w:rsid w:val="006E057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E057B"/>
  </w:style>
  <w:style w:type="paragraph" w:styleId="20">
    <w:name w:val="Body Text 2"/>
    <w:basedOn w:val="a"/>
    <w:link w:val="21"/>
    <w:uiPriority w:val="99"/>
    <w:semiHidden/>
    <w:unhideWhenUsed/>
    <w:rsid w:val="006E057B"/>
    <w:pPr>
      <w:spacing w:after="120" w:line="480" w:lineRule="auto"/>
    </w:pPr>
    <w:rPr>
      <w:rFonts w:ascii="Calibri" w:eastAsia="Calibri" w:hAnsi="Calibri" w:cs="Times New Roman"/>
    </w:rPr>
  </w:style>
  <w:style w:type="character" w:customStyle="1" w:styleId="21">
    <w:name w:val="Основной текст 2 Знак"/>
    <w:basedOn w:val="a0"/>
    <w:link w:val="20"/>
    <w:uiPriority w:val="99"/>
    <w:semiHidden/>
    <w:rsid w:val="006E057B"/>
    <w:rPr>
      <w:rFonts w:ascii="Calibri" w:eastAsia="Calibri" w:hAnsi="Calibri" w:cs="Times New Roman"/>
    </w:rPr>
  </w:style>
  <w:style w:type="character" w:styleId="a5">
    <w:name w:val="Hyperlink"/>
    <w:basedOn w:val="a0"/>
    <w:uiPriority w:val="99"/>
    <w:semiHidden/>
    <w:unhideWhenUsed/>
    <w:rsid w:val="006E057B"/>
    <w:rPr>
      <w:color w:val="0000FF"/>
      <w:u w:val="single"/>
    </w:rPr>
  </w:style>
  <w:style w:type="paragraph" w:styleId="a6">
    <w:name w:val="List Paragraph"/>
    <w:basedOn w:val="a"/>
    <w:uiPriority w:val="34"/>
    <w:qFormat/>
    <w:rsid w:val="006E057B"/>
    <w:pPr>
      <w:spacing w:after="0" w:line="240" w:lineRule="auto"/>
      <w:ind w:left="708"/>
    </w:pPr>
    <w:rPr>
      <w:rFonts w:ascii="Times New Roman" w:eastAsia="Times New Roman" w:hAnsi="Times New Roman" w:cs="Times New Roman"/>
      <w:sz w:val="24"/>
      <w:szCs w:val="20"/>
      <w:lang w:eastAsia="ru-RU"/>
    </w:rPr>
  </w:style>
  <w:style w:type="paragraph" w:styleId="2">
    <w:name w:val="List Bullet 2"/>
    <w:basedOn w:val="a"/>
    <w:unhideWhenUsed/>
    <w:rsid w:val="006E057B"/>
    <w:pPr>
      <w:numPr>
        <w:numId w:val="1"/>
      </w:numPr>
      <w:spacing w:after="0" w:line="240" w:lineRule="auto"/>
    </w:pPr>
    <w:rPr>
      <w:rFonts w:ascii="Times New Roman" w:eastAsia="Times New Roman" w:hAnsi="Times New Roman" w:cs="Times New Roman"/>
      <w:sz w:val="24"/>
      <w:szCs w:val="24"/>
      <w:lang w:eastAsia="ru-RU"/>
    </w:rPr>
  </w:style>
  <w:style w:type="paragraph" w:styleId="3">
    <w:name w:val="List Bullet 3"/>
    <w:basedOn w:val="a"/>
    <w:uiPriority w:val="99"/>
    <w:semiHidden/>
    <w:unhideWhenUsed/>
    <w:rsid w:val="006E057B"/>
    <w:pPr>
      <w:numPr>
        <w:numId w:val="2"/>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m.ru/issuer/" TargetMode="External"/><Relationship Id="rId3" Type="http://schemas.openxmlformats.org/officeDocument/2006/relationships/settings" Target="settings.xml"/><Relationship Id="rId7" Type="http://schemas.openxmlformats.org/officeDocument/2006/relationships/hyperlink" Target="http://www.e-disclosure.ru/portal/company.aspx?id=2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1091</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OAO "TD GUM"</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YarochkinAM</dc:creator>
  <cp:keywords/>
  <dc:description/>
  <cp:lastModifiedBy>YarochkinAM</cp:lastModifiedBy>
  <cp:revision>55</cp:revision>
  <cp:lastPrinted>2016-08-12T11:48:00Z</cp:lastPrinted>
  <dcterms:created xsi:type="dcterms:W3CDTF">2016-08-12T08:04:00Z</dcterms:created>
  <dcterms:modified xsi:type="dcterms:W3CDTF">2016-08-15T09:23:00Z</dcterms:modified>
</cp:coreProperties>
</file>