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1E" w:rsidRPr="00A964F6" w:rsidRDefault="00DB741E" w:rsidP="00DB741E">
      <w:pPr>
        <w:pStyle w:val="ConsPlusNonformat"/>
        <w:jc w:val="center"/>
        <w:rPr>
          <w:rFonts w:ascii="Tahoma" w:hAnsi="Tahoma" w:cs="Tahoma"/>
          <w:b/>
          <w:sz w:val="24"/>
        </w:rPr>
      </w:pPr>
    </w:p>
    <w:p w:rsidR="002478D9" w:rsidRPr="002478D9" w:rsidRDefault="002478D9" w:rsidP="002478D9">
      <w:pPr>
        <w:spacing w:after="0"/>
        <w:jc w:val="center"/>
        <w:rPr>
          <w:rFonts w:ascii="Tahoma" w:hAnsi="Tahoma" w:cs="Tahoma"/>
          <w:b/>
          <w:bCs/>
        </w:rPr>
      </w:pPr>
      <w:r w:rsidRPr="002478D9">
        <w:rPr>
          <w:rFonts w:ascii="Tahoma" w:hAnsi="Tahoma" w:cs="Tahoma"/>
          <w:b/>
          <w:bCs/>
        </w:rPr>
        <w:t>Сообщение о  существенном факте:</w:t>
      </w:r>
    </w:p>
    <w:p w:rsidR="002478D9" w:rsidRPr="002478D9" w:rsidRDefault="002478D9" w:rsidP="002478D9">
      <w:pPr>
        <w:tabs>
          <w:tab w:val="left" w:pos="2410"/>
        </w:tabs>
        <w:ind w:right="140"/>
        <w:jc w:val="center"/>
        <w:rPr>
          <w:rFonts w:ascii="Tahoma" w:hAnsi="Tahoma" w:cs="Tahoma"/>
          <w:b/>
          <w:bCs/>
        </w:rPr>
      </w:pPr>
      <w:r w:rsidRPr="002478D9">
        <w:rPr>
          <w:rFonts w:ascii="Tahoma" w:hAnsi="Tahoma" w:cs="Tahoma"/>
          <w:b/>
          <w:bCs/>
        </w:rPr>
        <w:t>«Об отдельных решениях, принятых на заседании Совета директоров ПАО «ТД ГУМ»</w:t>
      </w:r>
    </w:p>
    <w:p w:rsidR="00DB741E" w:rsidRPr="002478D9" w:rsidRDefault="00DB741E" w:rsidP="00DB741E">
      <w:pPr>
        <w:pStyle w:val="ConsPlusNormal"/>
        <w:jc w:val="both"/>
        <w:rPr>
          <w:rFonts w:ascii="Tahoma" w:hAnsi="Tahoma" w:cs="Tahoma"/>
          <w:sz w:val="22"/>
          <w:szCs w:val="22"/>
        </w:rPr>
      </w:pPr>
    </w:p>
    <w:tbl>
      <w:tblPr>
        <w:tblW w:w="0" w:type="auto"/>
        <w:tblInd w:w="62" w:type="dxa"/>
        <w:tblLayout w:type="fixed"/>
        <w:tblCellMar>
          <w:top w:w="102" w:type="dxa"/>
          <w:left w:w="62" w:type="dxa"/>
          <w:bottom w:w="102" w:type="dxa"/>
          <w:right w:w="62" w:type="dxa"/>
        </w:tblCellMar>
        <w:tblLook w:val="0000"/>
      </w:tblPr>
      <w:tblGrid>
        <w:gridCol w:w="4678"/>
        <w:gridCol w:w="706"/>
        <w:gridCol w:w="1843"/>
        <w:gridCol w:w="2726"/>
        <w:gridCol w:w="28"/>
      </w:tblGrid>
      <w:tr w:rsidR="00DB741E" w:rsidRPr="00DB741E" w:rsidTr="00EE4203">
        <w:tc>
          <w:tcPr>
            <w:tcW w:w="9981" w:type="dxa"/>
            <w:gridSpan w:val="5"/>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EE4203">
        <w:tc>
          <w:tcPr>
            <w:tcW w:w="5384"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E02258" w:rsidRDefault="007971CD" w:rsidP="00E02258">
            <w:pPr>
              <w:pStyle w:val="ConsPlusNormal"/>
              <w:jc w:val="center"/>
              <w:rPr>
                <w:rFonts w:ascii="Tahoma" w:hAnsi="Tahoma" w:cs="Tahoma"/>
                <w:b/>
              </w:rPr>
            </w:pPr>
            <w:hyperlink r:id="rId8" w:history="1">
              <w:r w:rsidR="00E02258" w:rsidRPr="00CB3D2C">
                <w:rPr>
                  <w:rFonts w:ascii="Tahoma" w:hAnsi="Tahoma" w:cs="Tahoma"/>
                  <w:b/>
                </w:rPr>
                <w:t>http://www.e-disclosure.ru/portal/company.aspx?id=266</w:t>
              </w:r>
            </w:hyperlink>
          </w:p>
          <w:p w:rsidR="00DB741E" w:rsidRPr="00317227" w:rsidRDefault="007971CD" w:rsidP="00E02258">
            <w:pPr>
              <w:pStyle w:val="ConsPlusNormal"/>
              <w:jc w:val="center"/>
              <w:rPr>
                <w:rFonts w:ascii="Tahoma" w:hAnsi="Tahoma" w:cs="Tahoma"/>
                <w:b/>
              </w:rPr>
            </w:pPr>
            <w:hyperlink r:id="rId9" w:history="1">
              <w:r w:rsidR="00E02258" w:rsidRPr="00E02258">
                <w:rPr>
                  <w:rFonts w:ascii="Tahoma" w:hAnsi="Tahoma" w:cs="Tahoma"/>
                  <w:b/>
                </w:rPr>
                <w:t>http://www.gum.ru/issuer/</w:t>
              </w:r>
            </w:hyperlink>
          </w:p>
        </w:tc>
      </w:tr>
      <w:tr w:rsidR="00DB741E" w:rsidRPr="00DB741E" w:rsidTr="00EE4203">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rsidTr="00EE4203">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1A68FF" w:rsidRPr="003D6357" w:rsidRDefault="001A68FF" w:rsidP="003D6357">
            <w:pPr>
              <w:autoSpaceDE w:val="0"/>
              <w:autoSpaceDN w:val="0"/>
              <w:adjustRightInd w:val="0"/>
              <w:spacing w:after="0" w:line="240" w:lineRule="auto"/>
              <w:ind w:firstLine="540"/>
              <w:jc w:val="both"/>
              <w:rPr>
                <w:rFonts w:ascii="Tahoma" w:hAnsi="Tahoma" w:cs="Tahoma"/>
                <w:sz w:val="20"/>
                <w:szCs w:val="20"/>
              </w:rPr>
            </w:pPr>
            <w:r w:rsidRPr="003D6357">
              <w:rPr>
                <w:rFonts w:ascii="Tahoma" w:hAnsi="Tahoma" w:cs="Tahoma"/>
                <w:sz w:val="20"/>
                <w:szCs w:val="20"/>
              </w:rPr>
              <w:t>Кворум заседания совета директоров эмитента:</w:t>
            </w:r>
          </w:p>
          <w:p w:rsidR="001A68FF" w:rsidRPr="003D6357" w:rsidRDefault="001A68FF" w:rsidP="003D6357">
            <w:pPr>
              <w:spacing w:after="0" w:line="240" w:lineRule="auto"/>
              <w:jc w:val="both"/>
              <w:rPr>
                <w:rFonts w:ascii="Tahoma" w:hAnsi="Tahoma" w:cs="Tahoma"/>
                <w:sz w:val="20"/>
                <w:szCs w:val="20"/>
              </w:rPr>
            </w:pPr>
            <w:r w:rsidRPr="003D6357">
              <w:rPr>
                <w:rFonts w:ascii="Tahoma" w:hAnsi="Tahoma" w:cs="Tahoma"/>
                <w:sz w:val="20"/>
                <w:szCs w:val="20"/>
              </w:rPr>
              <w:t xml:space="preserve">Общее количество членов Совета директоров - </w:t>
            </w:r>
            <w:r w:rsidR="00DF7157" w:rsidRPr="003D6357">
              <w:rPr>
                <w:rFonts w:ascii="Tahoma" w:hAnsi="Tahoma" w:cs="Tahoma"/>
                <w:sz w:val="20"/>
                <w:szCs w:val="20"/>
              </w:rPr>
              <w:t>7</w:t>
            </w:r>
            <w:r w:rsidRPr="003D6357">
              <w:rPr>
                <w:rFonts w:ascii="Tahoma" w:hAnsi="Tahoma" w:cs="Tahoma"/>
                <w:sz w:val="20"/>
                <w:szCs w:val="20"/>
              </w:rPr>
              <w:t xml:space="preserve"> человек. Всего в заседании Совета директоров приняли участие </w:t>
            </w:r>
            <w:r w:rsidR="004134F0" w:rsidRPr="003D6357">
              <w:rPr>
                <w:rFonts w:ascii="Tahoma" w:hAnsi="Tahoma" w:cs="Tahoma"/>
                <w:sz w:val="20"/>
                <w:szCs w:val="20"/>
              </w:rPr>
              <w:t>5</w:t>
            </w:r>
            <w:r w:rsidRPr="003D6357">
              <w:rPr>
                <w:rFonts w:ascii="Tahoma" w:hAnsi="Tahoma" w:cs="Tahoma"/>
                <w:sz w:val="20"/>
                <w:szCs w:val="20"/>
              </w:rPr>
              <w:t xml:space="preserve"> членов Совета директоров.  В соответствии со статьей 68 Федерального закона «Об акционерных обществах» и п.3 статьи 10 действующего Устава общества  кворум для проведения заседания Совета директоров  имеется.</w:t>
            </w:r>
          </w:p>
          <w:p w:rsidR="001A68FF" w:rsidRPr="003D6357" w:rsidRDefault="001A68FF" w:rsidP="003D6357">
            <w:pPr>
              <w:widowControl w:val="0"/>
              <w:autoSpaceDE w:val="0"/>
              <w:autoSpaceDN w:val="0"/>
              <w:adjustRightInd w:val="0"/>
              <w:spacing w:after="0" w:line="240" w:lineRule="auto"/>
              <w:ind w:firstLine="540"/>
              <w:jc w:val="both"/>
              <w:rPr>
                <w:rFonts w:ascii="Tahoma" w:hAnsi="Tahoma" w:cs="Tahoma"/>
                <w:sz w:val="20"/>
                <w:szCs w:val="20"/>
              </w:rPr>
            </w:pPr>
            <w:r w:rsidRPr="003D6357">
              <w:rPr>
                <w:rFonts w:ascii="Tahoma" w:hAnsi="Tahoma" w:cs="Tahoma"/>
                <w:sz w:val="20"/>
                <w:szCs w:val="20"/>
              </w:rPr>
              <w:t>Результаты голосования</w:t>
            </w:r>
            <w:r w:rsidR="00A60E02" w:rsidRPr="003D6357">
              <w:rPr>
                <w:rFonts w:ascii="Tahoma" w:hAnsi="Tahoma" w:cs="Tahoma"/>
                <w:sz w:val="20"/>
                <w:szCs w:val="20"/>
              </w:rPr>
              <w:t xml:space="preserve"> и принятые решения</w:t>
            </w:r>
            <w:r w:rsidRPr="003D6357">
              <w:rPr>
                <w:rFonts w:ascii="Tahoma" w:hAnsi="Tahoma" w:cs="Tahoma"/>
                <w:sz w:val="20"/>
                <w:szCs w:val="20"/>
              </w:rPr>
              <w:t xml:space="preserve"> по вопросам о принятии решений, </w:t>
            </w:r>
            <w:r w:rsidRPr="00EE4203">
              <w:rPr>
                <w:rFonts w:ascii="Tahoma" w:hAnsi="Tahoma" w:cs="Tahoma"/>
                <w:color w:val="000000" w:themeColor="text1"/>
                <w:sz w:val="20"/>
                <w:szCs w:val="20"/>
              </w:rPr>
              <w:t xml:space="preserve">предусмотренных </w:t>
            </w:r>
            <w:hyperlink r:id="rId10" w:anchor="Par641" w:history="1">
              <w:r w:rsidRPr="00EE4203">
                <w:rPr>
                  <w:rStyle w:val="ab"/>
                  <w:rFonts w:ascii="Tahoma" w:hAnsi="Tahoma" w:cs="Tahoma"/>
                  <w:color w:val="000000" w:themeColor="text1"/>
                  <w:sz w:val="20"/>
                  <w:szCs w:val="20"/>
                  <w:u w:val="none"/>
                </w:rPr>
                <w:t>пунктом 15</w:t>
              </w:r>
            </w:hyperlink>
            <w:r w:rsidRPr="00EE4203">
              <w:rPr>
                <w:rFonts w:ascii="Tahoma" w:hAnsi="Tahoma" w:cs="Tahoma"/>
                <w:color w:val="000000" w:themeColor="text1"/>
                <w:sz w:val="20"/>
                <w:szCs w:val="20"/>
              </w:rPr>
              <w:t>.4. «Положения</w:t>
            </w:r>
            <w:r w:rsidRPr="003D6357">
              <w:rPr>
                <w:rFonts w:ascii="Tahoma" w:hAnsi="Tahoma" w:cs="Tahoma"/>
                <w:sz w:val="20"/>
                <w:szCs w:val="20"/>
              </w:rPr>
              <w:t xml:space="preserve"> о раскрытии информации эмитентами эмиссионных ценных бумаг», утвержденного Приказом Банком России 30.12.2014 N 454-П: </w:t>
            </w:r>
          </w:p>
          <w:p w:rsidR="001A68FF" w:rsidRPr="003D6357" w:rsidRDefault="001A68FF" w:rsidP="003D6357">
            <w:pPr>
              <w:spacing w:after="0" w:line="240" w:lineRule="auto"/>
              <w:jc w:val="both"/>
              <w:rPr>
                <w:rFonts w:ascii="Tahoma" w:hAnsi="Tahoma" w:cs="Tahoma"/>
                <w:b/>
                <w:i/>
                <w:sz w:val="20"/>
                <w:szCs w:val="20"/>
              </w:rPr>
            </w:pPr>
          </w:p>
          <w:p w:rsidR="00C370B2" w:rsidRPr="003D6357" w:rsidRDefault="00A60E02" w:rsidP="003D6357">
            <w:pPr>
              <w:shd w:val="clear" w:color="auto" w:fill="FFFFFF"/>
              <w:tabs>
                <w:tab w:val="left" w:pos="0"/>
              </w:tabs>
              <w:spacing w:after="0" w:line="240" w:lineRule="auto"/>
              <w:jc w:val="both"/>
              <w:rPr>
                <w:rFonts w:ascii="Tahoma" w:hAnsi="Tahoma" w:cs="Tahoma"/>
                <w:b/>
                <w:bCs/>
                <w:color w:val="000000"/>
                <w:spacing w:val="-1"/>
                <w:sz w:val="20"/>
                <w:szCs w:val="20"/>
              </w:rPr>
            </w:pPr>
            <w:r w:rsidRPr="003D6357">
              <w:rPr>
                <w:rFonts w:ascii="Tahoma" w:hAnsi="Tahoma" w:cs="Tahoma"/>
                <w:b/>
                <w:i/>
                <w:sz w:val="20"/>
                <w:szCs w:val="20"/>
              </w:rPr>
              <w:t>Р</w:t>
            </w:r>
            <w:r w:rsidR="001A68FF" w:rsidRPr="003D6357">
              <w:rPr>
                <w:rFonts w:ascii="Tahoma" w:hAnsi="Tahoma" w:cs="Tahoma"/>
                <w:b/>
                <w:i/>
                <w:sz w:val="20"/>
                <w:szCs w:val="20"/>
              </w:rPr>
              <w:t>езультаты голосования по вопросу</w:t>
            </w:r>
            <w:r w:rsidR="001A68FF" w:rsidRPr="003D6357">
              <w:rPr>
                <w:rFonts w:ascii="Tahoma" w:hAnsi="Tahoma" w:cs="Tahoma"/>
                <w:sz w:val="20"/>
                <w:szCs w:val="20"/>
              </w:rPr>
              <w:t xml:space="preserve"> </w:t>
            </w:r>
            <w:r w:rsidR="00C370B2" w:rsidRPr="003D6357">
              <w:rPr>
                <w:rFonts w:ascii="Tahoma" w:hAnsi="Tahoma" w:cs="Tahoma"/>
                <w:bCs/>
                <w:color w:val="000000"/>
                <w:spacing w:val="3"/>
                <w:sz w:val="20"/>
                <w:szCs w:val="20"/>
              </w:rPr>
              <w:t xml:space="preserve">«1. </w:t>
            </w:r>
            <w:r w:rsidR="00C370B2" w:rsidRPr="003D6357">
              <w:rPr>
                <w:rFonts w:ascii="Tahoma" w:hAnsi="Tahoma" w:cs="Tahoma"/>
                <w:sz w:val="20"/>
                <w:szCs w:val="20"/>
              </w:rPr>
              <w:t xml:space="preserve">О рассмотрении представленной управляющей компанией Акционерным обществом  «Универмаг» бухгалтерской (финансовой) отчетности Публичного акционерного общества «Торговый Дом ГУМ» за  </w:t>
            </w:r>
            <w:r w:rsidR="00C370B2" w:rsidRPr="003D6357">
              <w:rPr>
                <w:rFonts w:ascii="Tahoma" w:hAnsi="Tahoma" w:cs="Tahoma"/>
                <w:sz w:val="20"/>
                <w:szCs w:val="20"/>
                <w:lang w:val="en-US"/>
              </w:rPr>
              <w:t>II</w:t>
            </w:r>
            <w:r w:rsidR="00C370B2" w:rsidRPr="003D6357">
              <w:rPr>
                <w:rFonts w:ascii="Tahoma" w:hAnsi="Tahoma" w:cs="Tahoma"/>
                <w:sz w:val="20"/>
                <w:szCs w:val="20"/>
              </w:rPr>
              <w:t xml:space="preserve"> квартал 2016 года». </w:t>
            </w:r>
          </w:p>
          <w:p w:rsidR="001A68FF" w:rsidRPr="003D6357" w:rsidRDefault="00C370B2" w:rsidP="003D6357">
            <w:pPr>
              <w:spacing w:after="0" w:line="240" w:lineRule="auto"/>
              <w:jc w:val="both"/>
              <w:rPr>
                <w:rFonts w:ascii="Tahoma" w:hAnsi="Tahoma" w:cs="Tahoma"/>
                <w:sz w:val="20"/>
                <w:szCs w:val="20"/>
              </w:rPr>
            </w:pPr>
            <w:r w:rsidRPr="003D6357">
              <w:rPr>
                <w:rFonts w:ascii="Tahoma" w:hAnsi="Tahoma" w:cs="Tahoma"/>
                <w:sz w:val="20"/>
                <w:szCs w:val="20"/>
              </w:rPr>
              <w:t xml:space="preserve"> </w:t>
            </w:r>
            <w:r w:rsidR="001A68FF" w:rsidRPr="003D6357">
              <w:rPr>
                <w:rFonts w:ascii="Tahoma" w:hAnsi="Tahoma" w:cs="Tahoma"/>
                <w:sz w:val="20"/>
                <w:szCs w:val="20"/>
              </w:rPr>
              <w:t xml:space="preserve">«ЗА»  -  </w:t>
            </w:r>
            <w:r w:rsidRPr="003D6357">
              <w:rPr>
                <w:rFonts w:ascii="Tahoma" w:hAnsi="Tahoma" w:cs="Tahoma"/>
                <w:sz w:val="20"/>
                <w:szCs w:val="20"/>
              </w:rPr>
              <w:t xml:space="preserve">5 </w:t>
            </w:r>
            <w:r w:rsidR="001A68FF" w:rsidRPr="003D6357">
              <w:rPr>
                <w:rFonts w:ascii="Tahoma" w:hAnsi="Tahoma" w:cs="Tahoma"/>
                <w:sz w:val="20"/>
                <w:szCs w:val="20"/>
              </w:rPr>
              <w:t>голосов</w:t>
            </w:r>
            <w:r w:rsidR="003D6357">
              <w:rPr>
                <w:rFonts w:ascii="Tahoma" w:hAnsi="Tahoma" w:cs="Tahoma"/>
                <w:sz w:val="20"/>
                <w:szCs w:val="20"/>
              </w:rPr>
              <w:t>;</w:t>
            </w:r>
            <w:r w:rsidR="001A68FF" w:rsidRPr="003D6357">
              <w:rPr>
                <w:rFonts w:ascii="Tahoma" w:hAnsi="Tahoma" w:cs="Tahoma"/>
                <w:sz w:val="20"/>
                <w:szCs w:val="20"/>
              </w:rPr>
              <w:t xml:space="preserve"> «ПРОТИВ»  -  0 голосов</w:t>
            </w:r>
            <w:r w:rsidR="003D6357">
              <w:rPr>
                <w:rFonts w:ascii="Tahoma" w:hAnsi="Tahoma" w:cs="Tahoma"/>
                <w:sz w:val="20"/>
                <w:szCs w:val="20"/>
              </w:rPr>
              <w:t xml:space="preserve">; </w:t>
            </w:r>
            <w:r w:rsidR="001A68FF" w:rsidRPr="003D6357">
              <w:rPr>
                <w:rFonts w:ascii="Tahoma" w:hAnsi="Tahoma" w:cs="Tahoma"/>
                <w:sz w:val="20"/>
                <w:szCs w:val="20"/>
              </w:rPr>
              <w:t>«ВОЗДЕРЖАЛСЯ»  -  0 голосов.</w:t>
            </w:r>
          </w:p>
          <w:p w:rsidR="00A60E02" w:rsidRPr="003D6357" w:rsidRDefault="00A60E02" w:rsidP="003D6357">
            <w:pPr>
              <w:pStyle w:val="20"/>
              <w:spacing w:after="0" w:line="240" w:lineRule="auto"/>
              <w:jc w:val="both"/>
              <w:rPr>
                <w:rFonts w:ascii="Tahoma" w:hAnsi="Tahoma" w:cs="Tahoma"/>
                <w:b/>
                <w:i/>
                <w:sz w:val="20"/>
                <w:szCs w:val="20"/>
              </w:rPr>
            </w:pPr>
            <w:r w:rsidRPr="003D6357">
              <w:rPr>
                <w:rFonts w:ascii="Tahoma" w:hAnsi="Tahoma" w:cs="Tahoma"/>
                <w:b/>
                <w:i/>
                <w:sz w:val="20"/>
                <w:szCs w:val="20"/>
              </w:rPr>
              <w:t>Принятое решение:</w:t>
            </w:r>
          </w:p>
          <w:p w:rsidR="00C370B2" w:rsidRPr="003D6357" w:rsidRDefault="00C370B2" w:rsidP="003D6357">
            <w:pPr>
              <w:pStyle w:val="2"/>
              <w:numPr>
                <w:ilvl w:val="0"/>
                <w:numId w:val="0"/>
              </w:numPr>
              <w:tabs>
                <w:tab w:val="left" w:pos="708"/>
              </w:tabs>
              <w:jc w:val="both"/>
              <w:rPr>
                <w:rFonts w:ascii="Tahoma" w:hAnsi="Tahoma" w:cs="Tahoma"/>
                <w:sz w:val="20"/>
                <w:szCs w:val="20"/>
              </w:rPr>
            </w:pPr>
            <w:r w:rsidRPr="003D6357">
              <w:rPr>
                <w:rFonts w:ascii="Tahoma" w:hAnsi="Tahoma" w:cs="Tahoma"/>
                <w:color w:val="000000"/>
                <w:spacing w:val="3"/>
                <w:sz w:val="20"/>
                <w:szCs w:val="20"/>
              </w:rPr>
              <w:t>1</w:t>
            </w:r>
            <w:r w:rsidRPr="003D6357">
              <w:rPr>
                <w:rFonts w:ascii="Tahoma" w:hAnsi="Tahoma" w:cs="Tahoma"/>
                <w:spacing w:val="-9"/>
                <w:sz w:val="20"/>
                <w:szCs w:val="20"/>
                <w:lang w:eastAsia="en-US"/>
              </w:rPr>
              <w:t xml:space="preserve">.1. Одобрить   результаты  деятельности   управляющей  компании   </w:t>
            </w:r>
            <w:r w:rsidRPr="003D6357">
              <w:rPr>
                <w:rFonts w:ascii="Tahoma" w:hAnsi="Tahoma" w:cs="Tahoma"/>
                <w:sz w:val="20"/>
                <w:szCs w:val="20"/>
              </w:rPr>
              <w:t>Акционерного общества «Универмаг»</w:t>
            </w:r>
            <w:r w:rsidRPr="003D6357">
              <w:rPr>
                <w:rFonts w:ascii="Tahoma" w:hAnsi="Tahoma" w:cs="Tahoma"/>
                <w:sz w:val="20"/>
                <w:szCs w:val="20"/>
                <w:lang w:eastAsia="en-US"/>
              </w:rPr>
              <w:t xml:space="preserve">, отраженные   в  представленной бухгалтерской  (финансовой)   отчетности  </w:t>
            </w:r>
            <w:r w:rsidRPr="003D6357">
              <w:rPr>
                <w:rFonts w:ascii="Tahoma" w:hAnsi="Tahoma" w:cs="Tahoma"/>
                <w:sz w:val="20"/>
                <w:szCs w:val="20"/>
              </w:rPr>
              <w:t xml:space="preserve">Публичного акционерного общества «Торговый Дом ГУМ» за  </w:t>
            </w:r>
            <w:r w:rsidRPr="003D6357">
              <w:rPr>
                <w:rFonts w:ascii="Tahoma" w:hAnsi="Tahoma" w:cs="Tahoma"/>
                <w:sz w:val="20"/>
                <w:szCs w:val="20"/>
                <w:lang w:val="en-US"/>
              </w:rPr>
              <w:t>II</w:t>
            </w:r>
            <w:r w:rsidRPr="003D6357">
              <w:rPr>
                <w:rFonts w:ascii="Tahoma" w:hAnsi="Tahoma" w:cs="Tahoma"/>
                <w:sz w:val="20"/>
                <w:szCs w:val="20"/>
              </w:rPr>
              <w:t xml:space="preserve"> квартал 2016 года».</w:t>
            </w:r>
          </w:p>
          <w:p w:rsidR="00C370B2" w:rsidRPr="003D6357" w:rsidRDefault="00C370B2" w:rsidP="003D6357">
            <w:pPr>
              <w:spacing w:after="0" w:line="240" w:lineRule="auto"/>
              <w:ind w:right="34"/>
              <w:jc w:val="both"/>
              <w:rPr>
                <w:rFonts w:ascii="Tahoma" w:hAnsi="Tahoma" w:cs="Tahoma"/>
                <w:sz w:val="20"/>
                <w:szCs w:val="20"/>
              </w:rPr>
            </w:pPr>
          </w:p>
          <w:p w:rsidR="00C370B2" w:rsidRPr="003D6357" w:rsidRDefault="00C370B2" w:rsidP="003D6357">
            <w:pPr>
              <w:tabs>
                <w:tab w:val="left" w:pos="5040"/>
              </w:tabs>
              <w:spacing w:after="0" w:line="240" w:lineRule="auto"/>
              <w:ind w:right="34"/>
              <w:jc w:val="both"/>
              <w:rPr>
                <w:rFonts w:ascii="Tahoma" w:hAnsi="Tahoma" w:cs="Tahoma"/>
                <w:sz w:val="20"/>
                <w:szCs w:val="20"/>
              </w:rPr>
            </w:pPr>
            <w:r w:rsidRPr="003D6357">
              <w:rPr>
                <w:rFonts w:ascii="Tahoma" w:hAnsi="Tahoma" w:cs="Tahoma"/>
                <w:sz w:val="20"/>
                <w:szCs w:val="20"/>
              </w:rPr>
              <w:t xml:space="preserve">1.2. </w:t>
            </w:r>
            <w:r w:rsidRPr="003D6357">
              <w:rPr>
                <w:rFonts w:ascii="Tahoma" w:hAnsi="Tahoma" w:cs="Tahoma"/>
                <w:spacing w:val="-9"/>
                <w:sz w:val="20"/>
                <w:szCs w:val="20"/>
              </w:rPr>
              <w:t xml:space="preserve">Поручить  Председателю  Совета  директоров ПАО «ТД  ГУМ»  Вечканову В.Л.  подписать  Акт </w:t>
            </w:r>
            <w:r w:rsidRPr="003D6357">
              <w:rPr>
                <w:rFonts w:ascii="Tahoma" w:hAnsi="Tahoma" w:cs="Tahoma"/>
                <w:spacing w:val="-9"/>
                <w:sz w:val="20"/>
                <w:szCs w:val="20"/>
                <w:lang w:val="en-US"/>
              </w:rPr>
              <w:t>c</w:t>
            </w:r>
            <w:r w:rsidRPr="003D6357">
              <w:rPr>
                <w:rFonts w:ascii="Tahoma" w:hAnsi="Tahoma" w:cs="Tahoma"/>
                <w:spacing w:val="-9"/>
                <w:sz w:val="20"/>
                <w:szCs w:val="20"/>
              </w:rPr>
              <w:t xml:space="preserve"> управляющей компанией </w:t>
            </w:r>
            <w:r w:rsidRPr="003D6357">
              <w:rPr>
                <w:rFonts w:ascii="Tahoma" w:hAnsi="Tahoma" w:cs="Tahoma"/>
                <w:sz w:val="20"/>
                <w:szCs w:val="20"/>
              </w:rPr>
              <w:t xml:space="preserve">Акционерным обществом «Универмаг» </w:t>
            </w:r>
            <w:r w:rsidRPr="003D6357">
              <w:rPr>
                <w:rFonts w:ascii="Tahoma" w:hAnsi="Tahoma" w:cs="Tahoma"/>
                <w:spacing w:val="-9"/>
                <w:sz w:val="20"/>
                <w:szCs w:val="20"/>
              </w:rPr>
              <w:t>об  оказании   услуг  по  Договору  о  передаче полномочий единоличного  исполнительного   органа  от  «15» июня  2015 года.</w:t>
            </w:r>
          </w:p>
          <w:p w:rsidR="00A60E02" w:rsidRPr="003D6357" w:rsidRDefault="00A60E02" w:rsidP="003D6357">
            <w:pPr>
              <w:pStyle w:val="20"/>
              <w:spacing w:after="0" w:line="240" w:lineRule="auto"/>
              <w:ind w:firstLine="360"/>
              <w:jc w:val="both"/>
              <w:rPr>
                <w:rFonts w:ascii="Tahoma" w:hAnsi="Tahoma" w:cs="Tahoma"/>
                <w:b/>
                <w:i/>
                <w:sz w:val="20"/>
                <w:szCs w:val="20"/>
              </w:rPr>
            </w:pPr>
          </w:p>
          <w:p w:rsidR="00C370B2" w:rsidRPr="003D6357" w:rsidRDefault="001A68FF" w:rsidP="003D6357">
            <w:pPr>
              <w:spacing w:after="0" w:line="240" w:lineRule="auto"/>
              <w:jc w:val="both"/>
              <w:rPr>
                <w:rFonts w:ascii="Tahoma" w:hAnsi="Tahoma" w:cs="Tahoma"/>
                <w:sz w:val="20"/>
                <w:szCs w:val="20"/>
              </w:rPr>
            </w:pPr>
            <w:r w:rsidRPr="003D6357">
              <w:rPr>
                <w:rFonts w:ascii="Tahoma" w:hAnsi="Tahoma" w:cs="Tahoma"/>
                <w:b/>
                <w:i/>
                <w:sz w:val="20"/>
                <w:szCs w:val="20"/>
              </w:rPr>
              <w:t>Результаты голосования по вопросу</w:t>
            </w:r>
            <w:r w:rsidRPr="003D6357">
              <w:rPr>
                <w:rFonts w:ascii="Tahoma" w:hAnsi="Tahoma" w:cs="Tahoma"/>
                <w:sz w:val="20"/>
                <w:szCs w:val="20"/>
              </w:rPr>
              <w:t xml:space="preserve"> «2</w:t>
            </w:r>
            <w:r w:rsidR="00EE4203">
              <w:rPr>
                <w:rFonts w:ascii="Tahoma" w:hAnsi="Tahoma" w:cs="Tahoma"/>
                <w:sz w:val="20"/>
                <w:szCs w:val="20"/>
              </w:rPr>
              <w:t>.</w:t>
            </w:r>
            <w:r w:rsidR="00A60E02" w:rsidRPr="003D6357">
              <w:rPr>
                <w:rFonts w:ascii="Tahoma" w:hAnsi="Tahoma" w:cs="Tahoma"/>
                <w:spacing w:val="4"/>
                <w:sz w:val="20"/>
                <w:szCs w:val="20"/>
              </w:rPr>
              <w:t xml:space="preserve"> </w:t>
            </w:r>
            <w:r w:rsidR="00C370B2" w:rsidRPr="003D6357">
              <w:rPr>
                <w:rFonts w:ascii="Tahoma" w:hAnsi="Tahoma" w:cs="Tahoma"/>
                <w:sz w:val="20"/>
                <w:szCs w:val="20"/>
              </w:rPr>
              <w:t xml:space="preserve">«Утверждение ежеквартального отчета эмитента эмиссионных ценных бумаг Публичного акционерного общества «Торговый Дом ГУМ» за  </w:t>
            </w:r>
            <w:r w:rsidR="00C370B2" w:rsidRPr="003D6357">
              <w:rPr>
                <w:rFonts w:ascii="Tahoma" w:hAnsi="Tahoma" w:cs="Tahoma"/>
                <w:sz w:val="20"/>
                <w:szCs w:val="20"/>
                <w:lang w:val="en-US"/>
              </w:rPr>
              <w:t>II</w:t>
            </w:r>
            <w:r w:rsidR="00C370B2" w:rsidRPr="003D6357">
              <w:rPr>
                <w:rFonts w:ascii="Tahoma" w:hAnsi="Tahoma" w:cs="Tahoma"/>
                <w:sz w:val="20"/>
                <w:szCs w:val="20"/>
              </w:rPr>
              <w:t xml:space="preserve"> квартал 2016 года», выступил Вечканов В.Л. </w:t>
            </w:r>
          </w:p>
          <w:p w:rsidR="001A68FF" w:rsidRPr="003D6357" w:rsidRDefault="001A68FF" w:rsidP="003D6357">
            <w:pPr>
              <w:spacing w:after="0" w:line="240" w:lineRule="auto"/>
              <w:jc w:val="both"/>
              <w:rPr>
                <w:rFonts w:ascii="Tahoma" w:hAnsi="Tahoma" w:cs="Tahoma"/>
                <w:sz w:val="20"/>
                <w:szCs w:val="20"/>
              </w:rPr>
            </w:pPr>
            <w:r w:rsidRPr="003D6357">
              <w:rPr>
                <w:rFonts w:ascii="Tahoma" w:hAnsi="Tahoma" w:cs="Tahoma"/>
                <w:sz w:val="20"/>
                <w:szCs w:val="20"/>
              </w:rPr>
              <w:t xml:space="preserve">«ЗА»  -  </w:t>
            </w:r>
            <w:r w:rsidR="00C370B2" w:rsidRPr="003D6357">
              <w:rPr>
                <w:rFonts w:ascii="Tahoma" w:hAnsi="Tahoma" w:cs="Tahoma"/>
                <w:sz w:val="20"/>
                <w:szCs w:val="20"/>
              </w:rPr>
              <w:t>5</w:t>
            </w:r>
            <w:r w:rsidRPr="003D6357">
              <w:rPr>
                <w:rFonts w:ascii="Tahoma" w:hAnsi="Tahoma" w:cs="Tahoma"/>
                <w:sz w:val="20"/>
                <w:szCs w:val="20"/>
              </w:rPr>
              <w:t xml:space="preserve"> голосов</w:t>
            </w:r>
            <w:r w:rsidR="003D6357">
              <w:rPr>
                <w:rFonts w:ascii="Tahoma" w:hAnsi="Tahoma" w:cs="Tahoma"/>
                <w:sz w:val="20"/>
                <w:szCs w:val="20"/>
              </w:rPr>
              <w:t xml:space="preserve">; </w:t>
            </w:r>
            <w:r w:rsidRPr="003D6357">
              <w:rPr>
                <w:rFonts w:ascii="Tahoma" w:hAnsi="Tahoma" w:cs="Tahoma"/>
                <w:sz w:val="20"/>
                <w:szCs w:val="20"/>
              </w:rPr>
              <w:t>«ПРОТИВ»  -  0 голосов</w:t>
            </w:r>
            <w:r w:rsidR="003D6357">
              <w:rPr>
                <w:rFonts w:ascii="Tahoma" w:hAnsi="Tahoma" w:cs="Tahoma"/>
                <w:sz w:val="20"/>
                <w:szCs w:val="20"/>
              </w:rPr>
              <w:t xml:space="preserve">; </w:t>
            </w:r>
            <w:r w:rsidRPr="003D6357">
              <w:rPr>
                <w:rFonts w:ascii="Tahoma" w:hAnsi="Tahoma" w:cs="Tahoma"/>
                <w:sz w:val="20"/>
                <w:szCs w:val="20"/>
              </w:rPr>
              <w:t>«ВОЗДЕРЖАЛСЯ»  -  0 голосов.</w:t>
            </w:r>
          </w:p>
          <w:p w:rsidR="00A60E02" w:rsidRPr="003D6357" w:rsidRDefault="001A68FF" w:rsidP="003D6357">
            <w:pPr>
              <w:tabs>
                <w:tab w:val="left" w:pos="284"/>
              </w:tabs>
              <w:spacing w:after="0" w:line="240" w:lineRule="auto"/>
              <w:ind w:right="-5"/>
              <w:contextualSpacing/>
              <w:rPr>
                <w:rFonts w:ascii="Tahoma" w:hAnsi="Tahoma" w:cs="Tahoma"/>
                <w:color w:val="000000"/>
                <w:spacing w:val="3"/>
                <w:sz w:val="20"/>
                <w:szCs w:val="20"/>
              </w:rPr>
            </w:pPr>
            <w:r w:rsidRPr="003D6357">
              <w:rPr>
                <w:rFonts w:ascii="Tahoma" w:hAnsi="Tahoma" w:cs="Tahoma"/>
                <w:b/>
                <w:i/>
                <w:sz w:val="20"/>
                <w:szCs w:val="20"/>
              </w:rPr>
              <w:t>Принятое решение</w:t>
            </w:r>
            <w:r w:rsidR="00A60E02" w:rsidRPr="003D6357">
              <w:rPr>
                <w:rFonts w:ascii="Tahoma" w:hAnsi="Tahoma" w:cs="Tahoma"/>
                <w:b/>
                <w:i/>
                <w:sz w:val="20"/>
                <w:szCs w:val="20"/>
              </w:rPr>
              <w:t>:</w:t>
            </w:r>
            <w:r w:rsidR="00A60E02" w:rsidRPr="003D6357">
              <w:rPr>
                <w:rFonts w:ascii="Tahoma" w:hAnsi="Tahoma" w:cs="Tahoma"/>
                <w:color w:val="000000"/>
                <w:spacing w:val="3"/>
                <w:sz w:val="20"/>
                <w:szCs w:val="20"/>
              </w:rPr>
              <w:t xml:space="preserve">  </w:t>
            </w:r>
          </w:p>
          <w:p w:rsidR="00C370B2" w:rsidRPr="003D6357" w:rsidRDefault="00A60E02" w:rsidP="003D6357">
            <w:pPr>
              <w:pStyle w:val="ac"/>
              <w:tabs>
                <w:tab w:val="left" w:pos="0"/>
              </w:tabs>
              <w:ind w:left="0" w:right="-5"/>
              <w:rPr>
                <w:rFonts w:ascii="Tahoma" w:hAnsi="Tahoma" w:cs="Tahoma"/>
                <w:sz w:val="20"/>
              </w:rPr>
            </w:pPr>
            <w:r w:rsidRPr="003D6357">
              <w:rPr>
                <w:rFonts w:ascii="Tahoma" w:hAnsi="Tahoma" w:cs="Tahoma"/>
                <w:color w:val="000000"/>
                <w:spacing w:val="3"/>
                <w:sz w:val="20"/>
              </w:rPr>
              <w:t xml:space="preserve">2.1. </w:t>
            </w:r>
            <w:r w:rsidR="00C370B2" w:rsidRPr="003D6357">
              <w:rPr>
                <w:rFonts w:ascii="Tahoma" w:hAnsi="Tahoma" w:cs="Tahoma"/>
                <w:color w:val="000000"/>
                <w:spacing w:val="-5"/>
                <w:sz w:val="20"/>
                <w:lang w:eastAsia="en-US"/>
              </w:rPr>
              <w:t xml:space="preserve">Утвердить ежеквартальный отчет эмитента эмиссионных ценных бумаг </w:t>
            </w:r>
            <w:r w:rsidR="00C370B2" w:rsidRPr="003D6357">
              <w:rPr>
                <w:rFonts w:ascii="Tahoma" w:hAnsi="Tahoma" w:cs="Tahoma"/>
                <w:sz w:val="20"/>
              </w:rPr>
              <w:t xml:space="preserve">Публичного акционерного общества «Торговый Дом ГУМ» за </w:t>
            </w:r>
            <w:r w:rsidR="00C370B2" w:rsidRPr="003D6357">
              <w:rPr>
                <w:rFonts w:ascii="Tahoma" w:hAnsi="Tahoma" w:cs="Tahoma"/>
                <w:sz w:val="20"/>
                <w:lang w:val="en-US"/>
              </w:rPr>
              <w:t>II</w:t>
            </w:r>
            <w:r w:rsidR="00C370B2" w:rsidRPr="003D6357">
              <w:rPr>
                <w:rFonts w:ascii="Tahoma" w:hAnsi="Tahoma" w:cs="Tahoma"/>
                <w:sz w:val="20"/>
              </w:rPr>
              <w:t xml:space="preserve"> квартал 2016 года.</w:t>
            </w:r>
          </w:p>
          <w:p w:rsidR="003D6357" w:rsidRPr="003D6357" w:rsidRDefault="003D6357" w:rsidP="003D6357">
            <w:pPr>
              <w:pStyle w:val="ac"/>
              <w:tabs>
                <w:tab w:val="left" w:pos="0"/>
              </w:tabs>
              <w:ind w:left="0" w:right="-5"/>
              <w:rPr>
                <w:rFonts w:ascii="Tahoma" w:hAnsi="Tahoma" w:cs="Tahoma"/>
                <w:b/>
                <w:i/>
                <w:sz w:val="20"/>
              </w:rPr>
            </w:pPr>
          </w:p>
          <w:p w:rsidR="003D6357" w:rsidRPr="00B31DB1" w:rsidRDefault="003D6357" w:rsidP="003D6357">
            <w:pPr>
              <w:pStyle w:val="ac"/>
              <w:tabs>
                <w:tab w:val="left" w:pos="0"/>
              </w:tabs>
              <w:ind w:left="0" w:right="-5"/>
              <w:rPr>
                <w:rFonts w:ascii="Tahoma" w:hAnsi="Tahoma" w:cs="Tahoma"/>
                <w:sz w:val="20"/>
              </w:rPr>
            </w:pPr>
            <w:r w:rsidRPr="003D6357">
              <w:rPr>
                <w:rFonts w:ascii="Tahoma" w:hAnsi="Tahoma" w:cs="Tahoma"/>
                <w:b/>
                <w:i/>
                <w:sz w:val="20"/>
              </w:rPr>
              <w:t>Результаты голосования по вопросу</w:t>
            </w:r>
            <w:r w:rsidRPr="003D6357">
              <w:rPr>
                <w:rFonts w:ascii="Tahoma" w:hAnsi="Tahoma" w:cs="Tahoma"/>
                <w:color w:val="000000"/>
                <w:spacing w:val="-5"/>
                <w:sz w:val="20"/>
              </w:rPr>
              <w:t xml:space="preserve"> </w:t>
            </w:r>
            <w:r w:rsidR="00C002F2">
              <w:rPr>
                <w:rFonts w:ascii="Tahoma" w:hAnsi="Tahoma" w:cs="Tahoma"/>
                <w:color w:val="000000"/>
                <w:spacing w:val="-5"/>
                <w:sz w:val="20"/>
              </w:rPr>
              <w:t>«3.</w:t>
            </w:r>
            <w:r w:rsidR="00EE4203">
              <w:rPr>
                <w:rFonts w:ascii="Tahoma" w:hAnsi="Tahoma" w:cs="Tahoma"/>
                <w:color w:val="000000"/>
                <w:spacing w:val="-5"/>
                <w:sz w:val="20"/>
              </w:rPr>
              <w:t xml:space="preserve"> </w:t>
            </w:r>
            <w:r w:rsidRPr="003D6357">
              <w:rPr>
                <w:rFonts w:ascii="Tahoma" w:hAnsi="Tahoma" w:cs="Tahoma"/>
                <w:color w:val="000000"/>
                <w:spacing w:val="-5"/>
                <w:sz w:val="20"/>
              </w:rPr>
              <w:t xml:space="preserve">Об избрании  коллегиального  исполнительного  органа (Правления)  </w:t>
            </w:r>
            <w:r w:rsidRPr="003D6357">
              <w:rPr>
                <w:rFonts w:ascii="Tahoma" w:hAnsi="Tahoma" w:cs="Tahoma"/>
                <w:sz w:val="20"/>
              </w:rPr>
              <w:t>Публичного акционерного общества «Торговый Дом ГУМ»</w:t>
            </w:r>
            <w:r w:rsidR="00C002F2">
              <w:rPr>
                <w:rFonts w:ascii="Tahoma" w:hAnsi="Tahoma" w:cs="Tahoma"/>
                <w:sz w:val="20"/>
              </w:rPr>
              <w:t>.</w:t>
            </w:r>
          </w:p>
          <w:p w:rsidR="00B31DB1" w:rsidRPr="003D6357" w:rsidRDefault="00B31DB1" w:rsidP="00B31DB1">
            <w:pPr>
              <w:spacing w:after="0" w:line="240" w:lineRule="auto"/>
              <w:jc w:val="both"/>
              <w:rPr>
                <w:rFonts w:ascii="Tahoma" w:hAnsi="Tahoma" w:cs="Tahoma"/>
                <w:sz w:val="20"/>
                <w:szCs w:val="20"/>
              </w:rPr>
            </w:pPr>
            <w:r w:rsidRPr="003D6357">
              <w:rPr>
                <w:rFonts w:ascii="Tahoma" w:hAnsi="Tahoma" w:cs="Tahoma"/>
                <w:sz w:val="20"/>
                <w:szCs w:val="20"/>
              </w:rPr>
              <w:t>«ЗА»  -  5 голосов</w:t>
            </w:r>
            <w:r>
              <w:rPr>
                <w:rFonts w:ascii="Tahoma" w:hAnsi="Tahoma" w:cs="Tahoma"/>
                <w:sz w:val="20"/>
                <w:szCs w:val="20"/>
              </w:rPr>
              <w:t xml:space="preserve">; </w:t>
            </w:r>
            <w:r w:rsidRPr="003D6357">
              <w:rPr>
                <w:rFonts w:ascii="Tahoma" w:hAnsi="Tahoma" w:cs="Tahoma"/>
                <w:sz w:val="20"/>
                <w:szCs w:val="20"/>
              </w:rPr>
              <w:t>«ПРОТИВ»  -  0 голосов</w:t>
            </w:r>
            <w:r>
              <w:rPr>
                <w:rFonts w:ascii="Tahoma" w:hAnsi="Tahoma" w:cs="Tahoma"/>
                <w:sz w:val="20"/>
                <w:szCs w:val="20"/>
              </w:rPr>
              <w:t xml:space="preserve">; </w:t>
            </w:r>
            <w:r w:rsidRPr="003D6357">
              <w:rPr>
                <w:rFonts w:ascii="Tahoma" w:hAnsi="Tahoma" w:cs="Tahoma"/>
                <w:sz w:val="20"/>
                <w:szCs w:val="20"/>
              </w:rPr>
              <w:t>«ВОЗДЕРЖАЛСЯ»  -  0 голосов.</w:t>
            </w:r>
          </w:p>
          <w:p w:rsidR="00B31DB1" w:rsidRPr="00B31DB1" w:rsidRDefault="00B31DB1" w:rsidP="003D6357">
            <w:pPr>
              <w:pStyle w:val="ac"/>
              <w:tabs>
                <w:tab w:val="left" w:pos="0"/>
              </w:tabs>
              <w:ind w:left="0" w:right="-5"/>
              <w:rPr>
                <w:rFonts w:ascii="Tahoma" w:hAnsi="Tahoma" w:cs="Tahoma"/>
                <w:b/>
                <w:i/>
                <w:sz w:val="20"/>
              </w:rPr>
            </w:pPr>
          </w:p>
          <w:p w:rsidR="00B64C05" w:rsidRDefault="003D6357" w:rsidP="003D6357">
            <w:pPr>
              <w:spacing w:after="0" w:line="240" w:lineRule="auto"/>
              <w:ind w:right="-1"/>
              <w:jc w:val="both"/>
              <w:rPr>
                <w:rFonts w:ascii="Tahoma" w:hAnsi="Tahoma" w:cs="Tahoma"/>
                <w:color w:val="000000"/>
                <w:spacing w:val="3"/>
                <w:sz w:val="20"/>
                <w:szCs w:val="20"/>
              </w:rPr>
            </w:pPr>
            <w:r w:rsidRPr="003D6357">
              <w:rPr>
                <w:rFonts w:ascii="Tahoma" w:hAnsi="Tahoma" w:cs="Tahoma"/>
                <w:b/>
                <w:i/>
                <w:sz w:val="20"/>
                <w:szCs w:val="20"/>
              </w:rPr>
              <w:t>Принятое решение:</w:t>
            </w:r>
            <w:r w:rsidRPr="003D6357">
              <w:rPr>
                <w:rFonts w:ascii="Tahoma" w:hAnsi="Tahoma" w:cs="Tahoma"/>
                <w:color w:val="000000"/>
                <w:spacing w:val="3"/>
                <w:sz w:val="20"/>
                <w:szCs w:val="20"/>
              </w:rPr>
              <w:t xml:space="preserve">  </w:t>
            </w:r>
          </w:p>
          <w:p w:rsidR="003D6357" w:rsidRPr="003D6357" w:rsidRDefault="00B64C05" w:rsidP="003D6357">
            <w:pPr>
              <w:spacing w:after="0" w:line="240" w:lineRule="auto"/>
              <w:ind w:right="-1"/>
              <w:jc w:val="both"/>
              <w:rPr>
                <w:rFonts w:ascii="Tahoma" w:hAnsi="Tahoma" w:cs="Tahoma"/>
                <w:b/>
                <w:color w:val="000000"/>
                <w:spacing w:val="-5"/>
                <w:sz w:val="20"/>
                <w:szCs w:val="20"/>
              </w:rPr>
            </w:pPr>
            <w:r>
              <w:rPr>
                <w:rFonts w:ascii="Tahoma" w:hAnsi="Tahoma" w:cs="Tahoma"/>
                <w:color w:val="000000"/>
                <w:spacing w:val="3"/>
                <w:sz w:val="20"/>
                <w:szCs w:val="20"/>
              </w:rPr>
              <w:t xml:space="preserve">3.1. </w:t>
            </w:r>
            <w:r w:rsidR="003D6357" w:rsidRPr="003D6357">
              <w:rPr>
                <w:rFonts w:ascii="Tahoma" w:hAnsi="Tahoma" w:cs="Tahoma"/>
                <w:color w:val="000000"/>
                <w:spacing w:val="-5"/>
                <w:sz w:val="20"/>
                <w:szCs w:val="20"/>
              </w:rPr>
              <w:t xml:space="preserve">Избрать коллегиальный исполнительный орган (Правление) </w:t>
            </w:r>
            <w:r w:rsidR="003D6357" w:rsidRPr="003D6357">
              <w:rPr>
                <w:rFonts w:ascii="Tahoma" w:hAnsi="Tahoma" w:cs="Tahoma"/>
                <w:sz w:val="20"/>
                <w:szCs w:val="20"/>
              </w:rPr>
              <w:t xml:space="preserve">Публичного акционерного общества </w:t>
            </w:r>
            <w:r w:rsidR="003D6357" w:rsidRPr="003D6357">
              <w:rPr>
                <w:rFonts w:ascii="Tahoma" w:hAnsi="Tahoma" w:cs="Tahoma"/>
                <w:color w:val="000000"/>
                <w:spacing w:val="-5"/>
                <w:sz w:val="20"/>
                <w:szCs w:val="20"/>
              </w:rPr>
              <w:t xml:space="preserve">«Торговый Дом ГУМ» 15 созыва с 10 августа 2016 года в количестве 5 человек сроком на 2 (два) года в </w:t>
            </w:r>
            <w:r w:rsidR="003D6357" w:rsidRPr="003D6357">
              <w:rPr>
                <w:rFonts w:ascii="Tahoma" w:hAnsi="Tahoma" w:cs="Tahoma"/>
                <w:color w:val="000000"/>
                <w:spacing w:val="-5"/>
                <w:sz w:val="20"/>
                <w:szCs w:val="20"/>
              </w:rPr>
              <w:lastRenderedPageBreak/>
              <w:t>следующем составе:</w:t>
            </w:r>
          </w:p>
          <w:p w:rsidR="003D6357" w:rsidRPr="003D6357" w:rsidRDefault="003D6357" w:rsidP="003D6357">
            <w:pPr>
              <w:shd w:val="clear" w:color="auto" w:fill="FFFFFF"/>
              <w:spacing w:after="0" w:line="240" w:lineRule="auto"/>
              <w:ind w:right="28"/>
              <w:jc w:val="both"/>
              <w:rPr>
                <w:rFonts w:ascii="Tahoma" w:hAnsi="Tahoma" w:cs="Tahoma"/>
                <w:color w:val="000000"/>
                <w:spacing w:val="-16"/>
                <w:sz w:val="20"/>
                <w:szCs w:val="20"/>
              </w:rPr>
            </w:pPr>
            <w:r w:rsidRPr="003D6357">
              <w:rPr>
                <w:rFonts w:ascii="Tahoma" w:hAnsi="Tahoma" w:cs="Tahoma"/>
                <w:color w:val="000000"/>
                <w:spacing w:val="-16"/>
                <w:sz w:val="20"/>
                <w:szCs w:val="20"/>
              </w:rPr>
              <w:t>1. Русаков Алексей Сергеевич;</w:t>
            </w:r>
          </w:p>
          <w:p w:rsidR="003D6357" w:rsidRPr="003D6357" w:rsidRDefault="003D6357" w:rsidP="003D6357">
            <w:pPr>
              <w:shd w:val="clear" w:color="auto" w:fill="FFFFFF"/>
              <w:spacing w:after="0" w:line="240" w:lineRule="auto"/>
              <w:ind w:right="28"/>
              <w:jc w:val="both"/>
              <w:rPr>
                <w:rFonts w:ascii="Tahoma" w:hAnsi="Tahoma" w:cs="Tahoma"/>
                <w:color w:val="000000"/>
                <w:spacing w:val="-16"/>
                <w:sz w:val="20"/>
                <w:szCs w:val="20"/>
              </w:rPr>
            </w:pPr>
            <w:r w:rsidRPr="003D6357">
              <w:rPr>
                <w:rFonts w:ascii="Tahoma" w:hAnsi="Tahoma" w:cs="Tahoma"/>
                <w:color w:val="000000"/>
                <w:spacing w:val="-16"/>
                <w:sz w:val="20"/>
                <w:szCs w:val="20"/>
              </w:rPr>
              <w:t>2. Сергеев Владимир Николаевич;</w:t>
            </w:r>
          </w:p>
          <w:p w:rsidR="003D6357" w:rsidRPr="003D6357" w:rsidRDefault="003D6357" w:rsidP="003D6357">
            <w:pPr>
              <w:shd w:val="clear" w:color="auto" w:fill="FFFFFF"/>
              <w:spacing w:after="0" w:line="240" w:lineRule="auto"/>
              <w:ind w:right="28"/>
              <w:jc w:val="both"/>
              <w:rPr>
                <w:rFonts w:ascii="Tahoma" w:hAnsi="Tahoma" w:cs="Tahoma"/>
                <w:color w:val="000000"/>
                <w:spacing w:val="-16"/>
                <w:sz w:val="20"/>
                <w:szCs w:val="20"/>
              </w:rPr>
            </w:pPr>
            <w:r w:rsidRPr="003D6357">
              <w:rPr>
                <w:rFonts w:ascii="Tahoma" w:hAnsi="Tahoma" w:cs="Tahoma"/>
                <w:color w:val="000000"/>
                <w:spacing w:val="-16"/>
                <w:sz w:val="20"/>
                <w:szCs w:val="20"/>
              </w:rPr>
              <w:t>3. Сокольников Дмитрий Львович;</w:t>
            </w:r>
          </w:p>
          <w:p w:rsidR="003D6357" w:rsidRPr="003D6357" w:rsidRDefault="003D6357" w:rsidP="003D6357">
            <w:pPr>
              <w:shd w:val="clear" w:color="auto" w:fill="FFFFFF"/>
              <w:spacing w:after="0" w:line="240" w:lineRule="auto"/>
              <w:ind w:right="28"/>
              <w:jc w:val="both"/>
              <w:rPr>
                <w:rFonts w:ascii="Tahoma" w:hAnsi="Tahoma" w:cs="Tahoma"/>
                <w:color w:val="000000"/>
                <w:spacing w:val="-16"/>
                <w:sz w:val="20"/>
                <w:szCs w:val="20"/>
              </w:rPr>
            </w:pPr>
            <w:r w:rsidRPr="003D6357">
              <w:rPr>
                <w:rFonts w:ascii="Tahoma" w:hAnsi="Tahoma" w:cs="Tahoma"/>
                <w:color w:val="000000"/>
                <w:spacing w:val="-16"/>
                <w:sz w:val="20"/>
                <w:szCs w:val="20"/>
              </w:rPr>
              <w:t>4. Шпитонов Игорь Михайлович.</w:t>
            </w:r>
          </w:p>
          <w:p w:rsidR="003D6357" w:rsidRPr="003D6357" w:rsidRDefault="003D6357" w:rsidP="003D6357">
            <w:pPr>
              <w:shd w:val="clear" w:color="auto" w:fill="FFFFFF"/>
              <w:spacing w:after="0" w:line="240" w:lineRule="auto"/>
              <w:ind w:right="28"/>
              <w:jc w:val="both"/>
              <w:rPr>
                <w:rFonts w:ascii="Tahoma" w:hAnsi="Tahoma" w:cs="Tahoma"/>
                <w:color w:val="000000"/>
                <w:spacing w:val="-16"/>
                <w:sz w:val="20"/>
                <w:szCs w:val="20"/>
              </w:rPr>
            </w:pPr>
            <w:r w:rsidRPr="003D6357">
              <w:rPr>
                <w:rFonts w:ascii="Tahoma" w:hAnsi="Tahoma" w:cs="Tahoma"/>
                <w:color w:val="000000"/>
                <w:spacing w:val="-16"/>
                <w:sz w:val="20"/>
                <w:szCs w:val="20"/>
              </w:rPr>
              <w:t>В соответствии с пунктом 12 статьи 11 Устава  ПАО «ТД ГУМ», Генеральный директор Управляющей компании Закрытое акционерное общество «Универмаг» Гугуберидзе Теймураз Владимирович является Председателем коллегиального исполнительного органа (Правления) Публичного акционерного общества «Торговый Дом ГУМ».</w:t>
            </w:r>
          </w:p>
          <w:p w:rsidR="003D6357" w:rsidRPr="003D6357" w:rsidRDefault="003D6357" w:rsidP="003D6357">
            <w:pPr>
              <w:pStyle w:val="ac"/>
              <w:tabs>
                <w:tab w:val="left" w:pos="0"/>
              </w:tabs>
              <w:ind w:left="0" w:right="-5"/>
              <w:rPr>
                <w:rFonts w:ascii="Tahoma" w:hAnsi="Tahoma" w:cs="Tahoma"/>
                <w:color w:val="000000"/>
                <w:spacing w:val="3"/>
                <w:sz w:val="20"/>
              </w:rPr>
            </w:pPr>
          </w:p>
          <w:p w:rsidR="003D6357" w:rsidRPr="006957A8" w:rsidRDefault="003D6357" w:rsidP="003D6357">
            <w:pPr>
              <w:pStyle w:val="3"/>
              <w:numPr>
                <w:ilvl w:val="0"/>
                <w:numId w:val="0"/>
              </w:numPr>
              <w:spacing w:after="0" w:line="240" w:lineRule="auto"/>
              <w:jc w:val="both"/>
              <w:rPr>
                <w:rFonts w:ascii="Tahoma" w:hAnsi="Tahoma" w:cs="Tahoma"/>
                <w:bCs/>
                <w:sz w:val="20"/>
                <w:szCs w:val="20"/>
              </w:rPr>
            </w:pPr>
            <w:r w:rsidRPr="003D6357">
              <w:rPr>
                <w:rFonts w:ascii="Tahoma" w:hAnsi="Tahoma" w:cs="Tahoma"/>
                <w:b/>
                <w:i/>
                <w:sz w:val="20"/>
                <w:szCs w:val="20"/>
              </w:rPr>
              <w:t>Результаты голосования по вопросу</w:t>
            </w:r>
            <w:r w:rsidRPr="003D6357">
              <w:rPr>
                <w:rFonts w:ascii="Tahoma" w:hAnsi="Tahoma" w:cs="Tahoma"/>
                <w:bCs/>
                <w:sz w:val="20"/>
                <w:szCs w:val="20"/>
              </w:rPr>
              <w:t xml:space="preserve"> </w:t>
            </w:r>
            <w:r>
              <w:rPr>
                <w:rFonts w:ascii="Tahoma" w:hAnsi="Tahoma" w:cs="Tahoma"/>
                <w:bCs/>
                <w:sz w:val="20"/>
                <w:szCs w:val="20"/>
              </w:rPr>
              <w:t>«4.</w:t>
            </w:r>
            <w:r w:rsidR="00C002F2">
              <w:rPr>
                <w:rFonts w:ascii="Tahoma" w:hAnsi="Tahoma" w:cs="Tahoma"/>
                <w:bCs/>
                <w:sz w:val="20"/>
                <w:szCs w:val="20"/>
              </w:rPr>
              <w:t xml:space="preserve"> </w:t>
            </w:r>
            <w:r w:rsidRPr="003D6357">
              <w:rPr>
                <w:rFonts w:ascii="Tahoma" w:hAnsi="Tahoma" w:cs="Tahoma"/>
                <w:bCs/>
                <w:sz w:val="20"/>
                <w:szCs w:val="20"/>
              </w:rPr>
              <w:t xml:space="preserve">Одобрение сделок по заключению Договоров с членами коллегиального исполнительного органа (Правления) </w:t>
            </w:r>
            <w:r w:rsidRPr="003D6357">
              <w:rPr>
                <w:rFonts w:ascii="Tahoma" w:hAnsi="Tahoma" w:cs="Tahoma"/>
                <w:sz w:val="20"/>
                <w:szCs w:val="20"/>
              </w:rPr>
              <w:t>Публичного акционерного общества «Торговый Дом ГУМ»</w:t>
            </w:r>
            <w:r w:rsidRPr="003D6357">
              <w:rPr>
                <w:rFonts w:ascii="Tahoma" w:hAnsi="Tahoma" w:cs="Tahoma"/>
                <w:bCs/>
                <w:sz w:val="20"/>
                <w:szCs w:val="20"/>
              </w:rPr>
              <w:t>, в совершении которых имеется заинтересованность»</w:t>
            </w:r>
            <w:r w:rsidR="00C002F2">
              <w:rPr>
                <w:rFonts w:ascii="Tahoma" w:hAnsi="Tahoma" w:cs="Tahoma"/>
                <w:bCs/>
                <w:sz w:val="20"/>
                <w:szCs w:val="20"/>
              </w:rPr>
              <w:t>.</w:t>
            </w:r>
          </w:p>
          <w:p w:rsidR="00B31DB1" w:rsidRPr="003D6357" w:rsidRDefault="00B31DB1" w:rsidP="00B31DB1">
            <w:pPr>
              <w:spacing w:after="0" w:line="240" w:lineRule="auto"/>
              <w:jc w:val="both"/>
              <w:rPr>
                <w:rFonts w:ascii="Tahoma" w:hAnsi="Tahoma" w:cs="Tahoma"/>
                <w:sz w:val="20"/>
                <w:szCs w:val="20"/>
              </w:rPr>
            </w:pPr>
            <w:r w:rsidRPr="003D6357">
              <w:rPr>
                <w:rFonts w:ascii="Tahoma" w:hAnsi="Tahoma" w:cs="Tahoma"/>
                <w:sz w:val="20"/>
                <w:szCs w:val="20"/>
              </w:rPr>
              <w:t>«ЗА»  -  5 голосов</w:t>
            </w:r>
            <w:r>
              <w:rPr>
                <w:rFonts w:ascii="Tahoma" w:hAnsi="Tahoma" w:cs="Tahoma"/>
                <w:sz w:val="20"/>
                <w:szCs w:val="20"/>
              </w:rPr>
              <w:t xml:space="preserve">; </w:t>
            </w:r>
            <w:r w:rsidRPr="003D6357">
              <w:rPr>
                <w:rFonts w:ascii="Tahoma" w:hAnsi="Tahoma" w:cs="Tahoma"/>
                <w:sz w:val="20"/>
                <w:szCs w:val="20"/>
              </w:rPr>
              <w:t>«ПРОТИВ»  -  0 голосов</w:t>
            </w:r>
            <w:r>
              <w:rPr>
                <w:rFonts w:ascii="Tahoma" w:hAnsi="Tahoma" w:cs="Tahoma"/>
                <w:sz w:val="20"/>
                <w:szCs w:val="20"/>
              </w:rPr>
              <w:t xml:space="preserve">; </w:t>
            </w:r>
            <w:r w:rsidRPr="003D6357">
              <w:rPr>
                <w:rFonts w:ascii="Tahoma" w:hAnsi="Tahoma" w:cs="Tahoma"/>
                <w:sz w:val="20"/>
                <w:szCs w:val="20"/>
              </w:rPr>
              <w:t>«ВОЗДЕРЖАЛСЯ»  -  0 голосов.</w:t>
            </w:r>
          </w:p>
          <w:p w:rsidR="00C002F2" w:rsidRDefault="00C002F2" w:rsidP="003D6357">
            <w:pPr>
              <w:shd w:val="clear" w:color="auto" w:fill="FFFFFF"/>
              <w:spacing w:after="0" w:line="240" w:lineRule="auto"/>
              <w:ind w:left="567" w:right="28" w:hanging="567"/>
              <w:jc w:val="both"/>
              <w:rPr>
                <w:rFonts w:ascii="Tahoma" w:hAnsi="Tahoma" w:cs="Tahoma"/>
                <w:color w:val="000000"/>
                <w:spacing w:val="3"/>
                <w:sz w:val="20"/>
                <w:szCs w:val="20"/>
              </w:rPr>
            </w:pPr>
            <w:r w:rsidRPr="003D6357">
              <w:rPr>
                <w:rFonts w:ascii="Tahoma" w:hAnsi="Tahoma" w:cs="Tahoma"/>
                <w:b/>
                <w:i/>
                <w:sz w:val="20"/>
                <w:szCs w:val="20"/>
              </w:rPr>
              <w:t>Принятое решение:</w:t>
            </w:r>
            <w:r w:rsidRPr="003D6357">
              <w:rPr>
                <w:rFonts w:ascii="Tahoma" w:hAnsi="Tahoma" w:cs="Tahoma"/>
                <w:color w:val="000000"/>
                <w:spacing w:val="3"/>
                <w:sz w:val="20"/>
                <w:szCs w:val="20"/>
              </w:rPr>
              <w:t xml:space="preserve">  </w:t>
            </w:r>
          </w:p>
          <w:p w:rsidR="006957A8" w:rsidRPr="006957A8" w:rsidRDefault="006957A8" w:rsidP="006957A8">
            <w:pPr>
              <w:shd w:val="clear" w:color="auto" w:fill="FFFFFF"/>
              <w:spacing w:after="0" w:line="240" w:lineRule="auto"/>
              <w:ind w:right="28" w:hanging="62"/>
              <w:jc w:val="both"/>
              <w:rPr>
                <w:rFonts w:ascii="Tahoma" w:hAnsi="Tahoma" w:cs="Tahoma"/>
                <w:color w:val="000000"/>
                <w:spacing w:val="-5"/>
                <w:sz w:val="20"/>
                <w:szCs w:val="20"/>
              </w:rPr>
            </w:pPr>
            <w:r w:rsidRPr="006957A8">
              <w:rPr>
                <w:rFonts w:ascii="Tahoma" w:hAnsi="Tahoma" w:cs="Tahoma"/>
                <w:sz w:val="20"/>
                <w:szCs w:val="20"/>
              </w:rPr>
              <w:t>4.1. О</w:t>
            </w:r>
            <w:r w:rsidRPr="006957A8">
              <w:rPr>
                <w:rFonts w:ascii="Tahoma" w:hAnsi="Tahoma" w:cs="Tahoma"/>
                <w:color w:val="000000"/>
                <w:spacing w:val="-5"/>
                <w:sz w:val="20"/>
                <w:szCs w:val="20"/>
              </w:rPr>
              <w:t xml:space="preserve">добрить сделки по заключению Договоров </w:t>
            </w:r>
            <w:r w:rsidRPr="006957A8">
              <w:rPr>
                <w:rFonts w:ascii="Tahoma" w:hAnsi="Tahoma" w:cs="Tahoma"/>
                <w:bCs/>
                <w:sz w:val="20"/>
                <w:szCs w:val="20"/>
              </w:rPr>
              <w:t>с членами коллегиального исполнительного органа (Правления) ПАО «ТД ГУМ», в совершении которых имеется заинтересованность</w:t>
            </w:r>
            <w:r w:rsidRPr="006957A8">
              <w:rPr>
                <w:rFonts w:ascii="Tahoma" w:hAnsi="Tahoma" w:cs="Tahoma"/>
                <w:color w:val="000000"/>
                <w:spacing w:val="-5"/>
                <w:sz w:val="20"/>
                <w:szCs w:val="20"/>
              </w:rPr>
              <w:t>.</w:t>
            </w:r>
          </w:p>
          <w:p w:rsidR="006957A8" w:rsidRPr="006957A8" w:rsidRDefault="006957A8" w:rsidP="006957A8">
            <w:pPr>
              <w:shd w:val="clear" w:color="auto" w:fill="FFFFFF"/>
              <w:spacing w:after="0" w:line="240" w:lineRule="auto"/>
              <w:ind w:right="28" w:hanging="62"/>
              <w:jc w:val="both"/>
              <w:rPr>
                <w:rFonts w:ascii="Tahoma" w:hAnsi="Tahoma" w:cs="Tahoma"/>
                <w:color w:val="000000"/>
                <w:spacing w:val="-16"/>
                <w:sz w:val="20"/>
                <w:szCs w:val="20"/>
              </w:rPr>
            </w:pPr>
            <w:r w:rsidRPr="006957A8">
              <w:rPr>
                <w:rFonts w:ascii="Tahoma" w:hAnsi="Tahoma" w:cs="Tahoma"/>
                <w:sz w:val="20"/>
                <w:szCs w:val="20"/>
              </w:rPr>
              <w:t xml:space="preserve">4.2.   </w:t>
            </w:r>
            <w:r w:rsidRPr="006957A8">
              <w:rPr>
                <w:rFonts w:ascii="Tahoma" w:hAnsi="Tahoma" w:cs="Tahoma"/>
                <w:color w:val="000000"/>
                <w:spacing w:val="-16"/>
                <w:sz w:val="20"/>
                <w:szCs w:val="20"/>
              </w:rPr>
              <w:t>Утвердить Договор с членами коллегиального исполнительного  органа  (Правления)  ПАО  «ТД ГУМ» на согласованных условиях и поручить Председателю Совета директоров  ПАО «ТД  ГУМ» Вечканову В.Л. подписать Договоры с членами коллегиального исполнительного органа (Правления).</w:t>
            </w:r>
          </w:p>
          <w:p w:rsidR="006957A8" w:rsidRPr="006957A8" w:rsidRDefault="006957A8" w:rsidP="006957A8">
            <w:pPr>
              <w:spacing w:after="0" w:line="240" w:lineRule="auto"/>
              <w:ind w:right="-6" w:hanging="62"/>
              <w:jc w:val="both"/>
              <w:rPr>
                <w:rFonts w:ascii="Tahoma" w:hAnsi="Tahoma" w:cs="Tahoma"/>
                <w:sz w:val="20"/>
                <w:szCs w:val="20"/>
              </w:rPr>
            </w:pPr>
            <w:r w:rsidRPr="006957A8">
              <w:rPr>
                <w:rFonts w:ascii="Tahoma" w:hAnsi="Tahoma" w:cs="Tahoma"/>
                <w:sz w:val="20"/>
                <w:szCs w:val="20"/>
              </w:rPr>
              <w:t>Стороны сделок: Публичное акционерное общество «Торговый Дом ГУМ» и  Т.В. Гугуберидзе, А.С. Русаков, В.Н. Сергеев, Д.Л. Сокольников, И.М. Шпитонов.</w:t>
            </w:r>
          </w:p>
          <w:p w:rsidR="006957A8" w:rsidRPr="006957A8" w:rsidRDefault="006957A8" w:rsidP="006957A8">
            <w:pPr>
              <w:spacing w:after="0" w:line="240" w:lineRule="auto"/>
              <w:ind w:right="-6"/>
              <w:jc w:val="both"/>
              <w:rPr>
                <w:rFonts w:ascii="Tahoma" w:hAnsi="Tahoma" w:cs="Tahoma"/>
                <w:sz w:val="20"/>
                <w:szCs w:val="20"/>
              </w:rPr>
            </w:pPr>
            <w:proofErr w:type="gramStart"/>
            <w:r w:rsidRPr="006957A8">
              <w:rPr>
                <w:rFonts w:ascii="Tahoma" w:hAnsi="Tahoma" w:cs="Tahoma"/>
                <w:color w:val="000000"/>
                <w:spacing w:val="10"/>
                <w:sz w:val="20"/>
                <w:szCs w:val="20"/>
              </w:rPr>
              <w:t xml:space="preserve">Срок действия договора: член Правления исполняет совместно с другими членами Правления функции </w:t>
            </w:r>
            <w:r w:rsidRPr="006957A8">
              <w:rPr>
                <w:rFonts w:ascii="Tahoma" w:hAnsi="Tahoma" w:cs="Tahoma"/>
                <w:color w:val="000000"/>
                <w:spacing w:val="1"/>
                <w:sz w:val="20"/>
                <w:szCs w:val="20"/>
              </w:rPr>
              <w:t xml:space="preserve">коллегиального исполнительного органа ПАО «ТД ГУМ» с 10 августа 2016 года до следующего через 2 два года заседания Совета </w:t>
            </w:r>
            <w:r w:rsidRPr="006957A8">
              <w:rPr>
                <w:rFonts w:ascii="Tahoma" w:hAnsi="Tahoma" w:cs="Tahoma"/>
                <w:color w:val="000000"/>
                <w:spacing w:val="4"/>
                <w:sz w:val="20"/>
                <w:szCs w:val="20"/>
              </w:rPr>
              <w:t xml:space="preserve">директоров Общества, на котором будет вновь избран коллегиальный исполнительный </w:t>
            </w:r>
            <w:r w:rsidRPr="006957A8">
              <w:rPr>
                <w:rFonts w:ascii="Tahoma" w:hAnsi="Tahoma" w:cs="Tahoma"/>
                <w:color w:val="000000"/>
                <w:spacing w:val="1"/>
                <w:sz w:val="20"/>
                <w:szCs w:val="20"/>
              </w:rPr>
              <w:t xml:space="preserve">орган Общества, или до даты досрочного прекращения полномочий коллегиального </w:t>
            </w:r>
            <w:r w:rsidRPr="006957A8">
              <w:rPr>
                <w:rFonts w:ascii="Tahoma" w:hAnsi="Tahoma" w:cs="Tahoma"/>
                <w:color w:val="000000"/>
                <w:sz w:val="20"/>
                <w:szCs w:val="20"/>
              </w:rPr>
              <w:t>исполнительного органа Общества</w:t>
            </w:r>
            <w:r w:rsidRPr="006957A8">
              <w:rPr>
                <w:rFonts w:ascii="Tahoma" w:hAnsi="Tahoma" w:cs="Tahoma"/>
                <w:sz w:val="20"/>
                <w:szCs w:val="20"/>
              </w:rPr>
              <w:t>.</w:t>
            </w:r>
            <w:proofErr w:type="gramEnd"/>
          </w:p>
          <w:p w:rsidR="006957A8" w:rsidRPr="006957A8" w:rsidRDefault="006957A8" w:rsidP="006957A8">
            <w:pPr>
              <w:spacing w:after="0" w:line="240" w:lineRule="auto"/>
              <w:jc w:val="both"/>
              <w:rPr>
                <w:rFonts w:ascii="Tahoma" w:hAnsi="Tahoma" w:cs="Tahoma"/>
                <w:sz w:val="20"/>
                <w:szCs w:val="20"/>
              </w:rPr>
            </w:pPr>
            <w:r w:rsidRPr="006957A8">
              <w:rPr>
                <w:rFonts w:ascii="Tahoma" w:hAnsi="Tahoma" w:cs="Tahoma"/>
                <w:sz w:val="20"/>
                <w:szCs w:val="20"/>
              </w:rPr>
              <w:t>Цена: Денежное вознаграждение члену Правления ПАО «ТД ГУМ» может выплачиваться в размере и порядке утверждаемом Советом директоров ПАО «ТД ГУМ», в пределах компетенции, предусмотренной Уставом ПАО «ТД ГУМ» и действующим законодательством Российской Федерации, но в размере, не превышающем 5 000 000 (Пять миллионов) рублей.</w:t>
            </w:r>
          </w:p>
          <w:p w:rsidR="006957A8" w:rsidRPr="006957A8" w:rsidRDefault="006957A8" w:rsidP="006957A8">
            <w:pPr>
              <w:shd w:val="clear" w:color="auto" w:fill="FFFFFF"/>
              <w:spacing w:after="0" w:line="240" w:lineRule="auto"/>
              <w:ind w:right="28"/>
              <w:jc w:val="both"/>
              <w:rPr>
                <w:rFonts w:ascii="Tahoma" w:hAnsi="Tahoma" w:cs="Tahoma"/>
                <w:sz w:val="20"/>
                <w:szCs w:val="20"/>
              </w:rPr>
            </w:pPr>
            <w:r w:rsidRPr="006957A8">
              <w:rPr>
                <w:rFonts w:ascii="Tahoma" w:hAnsi="Tahoma" w:cs="Tahoma"/>
                <w:bCs/>
                <w:sz w:val="20"/>
                <w:szCs w:val="20"/>
              </w:rPr>
              <w:t xml:space="preserve">Предмет сделки: </w:t>
            </w:r>
            <w:r w:rsidRPr="006957A8">
              <w:rPr>
                <w:rFonts w:ascii="Tahoma" w:hAnsi="Tahoma" w:cs="Tahoma"/>
                <w:color w:val="000000"/>
                <w:spacing w:val="4"/>
                <w:sz w:val="20"/>
                <w:szCs w:val="20"/>
              </w:rPr>
              <w:t xml:space="preserve">Член Правления вместе с остальными членами коллегиального исполнительного органа </w:t>
            </w:r>
            <w:r w:rsidRPr="006957A8">
              <w:rPr>
                <w:rFonts w:ascii="Tahoma" w:hAnsi="Tahoma" w:cs="Tahoma"/>
                <w:color w:val="000000"/>
                <w:spacing w:val="2"/>
                <w:sz w:val="20"/>
                <w:szCs w:val="20"/>
              </w:rPr>
              <w:t xml:space="preserve">решает вопросы текущей деятельности Общества, отнесенные к компетенции </w:t>
            </w:r>
            <w:r w:rsidRPr="006957A8">
              <w:rPr>
                <w:rFonts w:ascii="Tahoma" w:hAnsi="Tahoma" w:cs="Tahoma"/>
                <w:color w:val="000000"/>
                <w:spacing w:val="5"/>
                <w:sz w:val="20"/>
                <w:szCs w:val="20"/>
              </w:rPr>
              <w:t xml:space="preserve">коллегиального исполнительного органа действующим законодательством РФ, Уставом </w:t>
            </w:r>
            <w:r w:rsidRPr="006957A8">
              <w:rPr>
                <w:rFonts w:ascii="Tahoma" w:hAnsi="Tahoma" w:cs="Tahoma"/>
                <w:color w:val="000000"/>
                <w:sz w:val="20"/>
                <w:szCs w:val="20"/>
              </w:rPr>
              <w:t>Общества и несет ответственность за принятые решения.</w:t>
            </w:r>
          </w:p>
          <w:p w:rsidR="006957A8" w:rsidRPr="006957A8" w:rsidRDefault="006957A8" w:rsidP="006957A8">
            <w:pPr>
              <w:spacing w:after="0" w:line="240" w:lineRule="auto"/>
              <w:jc w:val="both"/>
              <w:rPr>
                <w:rFonts w:ascii="Tahoma" w:hAnsi="Tahoma" w:cs="Tahoma"/>
                <w:sz w:val="20"/>
                <w:szCs w:val="20"/>
              </w:rPr>
            </w:pPr>
            <w:r w:rsidRPr="006957A8">
              <w:rPr>
                <w:rFonts w:ascii="Tahoma" w:hAnsi="Tahoma" w:cs="Tahoma"/>
                <w:sz w:val="20"/>
                <w:szCs w:val="20"/>
              </w:rPr>
              <w:t xml:space="preserve">Других </w:t>
            </w:r>
            <w:proofErr w:type="spellStart"/>
            <w:r w:rsidRPr="006957A8">
              <w:rPr>
                <w:rFonts w:ascii="Tahoma" w:hAnsi="Tahoma" w:cs="Tahoma"/>
                <w:sz w:val="20"/>
                <w:szCs w:val="20"/>
              </w:rPr>
              <w:t>выгодоприобретателей</w:t>
            </w:r>
            <w:proofErr w:type="spellEnd"/>
            <w:r w:rsidRPr="006957A8">
              <w:rPr>
                <w:rFonts w:ascii="Tahoma" w:hAnsi="Tahoma" w:cs="Tahoma"/>
                <w:sz w:val="20"/>
                <w:szCs w:val="20"/>
              </w:rPr>
              <w:t xml:space="preserve"> по сделке нет. </w:t>
            </w:r>
          </w:p>
          <w:p w:rsidR="006957A8" w:rsidRPr="006957A8" w:rsidRDefault="006957A8" w:rsidP="006957A8">
            <w:pPr>
              <w:spacing w:after="0" w:line="240" w:lineRule="auto"/>
              <w:jc w:val="both"/>
              <w:rPr>
                <w:rFonts w:ascii="Tahoma" w:hAnsi="Tahoma" w:cs="Tahoma"/>
                <w:sz w:val="20"/>
                <w:szCs w:val="20"/>
              </w:rPr>
            </w:pPr>
            <w:r w:rsidRPr="006957A8">
              <w:rPr>
                <w:rFonts w:ascii="Tahoma" w:hAnsi="Tahoma" w:cs="Tahoma"/>
                <w:sz w:val="20"/>
                <w:szCs w:val="20"/>
              </w:rPr>
              <w:t xml:space="preserve">Иных существенных условий нет. </w:t>
            </w:r>
          </w:p>
          <w:p w:rsidR="00C002F2" w:rsidRDefault="00C002F2" w:rsidP="003D6357">
            <w:pPr>
              <w:spacing w:after="0" w:line="240" w:lineRule="auto"/>
              <w:jc w:val="both"/>
              <w:rPr>
                <w:rFonts w:ascii="Tahoma" w:hAnsi="Tahoma" w:cs="Tahoma"/>
                <w:sz w:val="20"/>
                <w:szCs w:val="20"/>
              </w:rPr>
            </w:pPr>
          </w:p>
          <w:p w:rsidR="001A68FF" w:rsidRPr="003D6357" w:rsidRDefault="001A68FF" w:rsidP="003D6357">
            <w:pPr>
              <w:spacing w:after="0" w:line="240" w:lineRule="auto"/>
              <w:jc w:val="both"/>
              <w:rPr>
                <w:rFonts w:ascii="Tahoma" w:hAnsi="Tahoma" w:cs="Tahoma"/>
                <w:b/>
                <w:i/>
                <w:sz w:val="20"/>
                <w:szCs w:val="20"/>
              </w:rPr>
            </w:pPr>
            <w:r w:rsidRPr="003D6357">
              <w:rPr>
                <w:rFonts w:ascii="Tahoma" w:hAnsi="Tahoma" w:cs="Tahoma"/>
                <w:sz w:val="20"/>
                <w:szCs w:val="20"/>
              </w:rPr>
              <w:t xml:space="preserve">Дата проведения заседания совета директоров эмитента, на котором приняты соответствующие решения: </w:t>
            </w:r>
            <w:r w:rsidR="00C370B2" w:rsidRPr="003D6357">
              <w:rPr>
                <w:rFonts w:ascii="Tahoma" w:hAnsi="Tahoma" w:cs="Tahoma"/>
                <w:b/>
                <w:i/>
                <w:sz w:val="20"/>
                <w:szCs w:val="20"/>
              </w:rPr>
              <w:t>09</w:t>
            </w:r>
            <w:r w:rsidRPr="003D6357">
              <w:rPr>
                <w:rFonts w:ascii="Tahoma" w:hAnsi="Tahoma" w:cs="Tahoma"/>
                <w:b/>
                <w:i/>
                <w:sz w:val="20"/>
                <w:szCs w:val="20"/>
              </w:rPr>
              <w:t xml:space="preserve">  </w:t>
            </w:r>
            <w:r w:rsidR="009A3636" w:rsidRPr="003D6357">
              <w:rPr>
                <w:rFonts w:ascii="Tahoma" w:hAnsi="Tahoma" w:cs="Tahoma"/>
                <w:b/>
                <w:i/>
                <w:sz w:val="20"/>
                <w:szCs w:val="20"/>
              </w:rPr>
              <w:t>а</w:t>
            </w:r>
            <w:r w:rsidR="00C370B2" w:rsidRPr="003D6357">
              <w:rPr>
                <w:rFonts w:ascii="Tahoma" w:hAnsi="Tahoma" w:cs="Tahoma"/>
                <w:b/>
                <w:i/>
                <w:sz w:val="20"/>
                <w:szCs w:val="20"/>
              </w:rPr>
              <w:t>вгуста</w:t>
            </w:r>
            <w:r w:rsidRPr="003D6357">
              <w:rPr>
                <w:rFonts w:ascii="Tahoma" w:hAnsi="Tahoma" w:cs="Tahoma"/>
                <w:b/>
                <w:i/>
                <w:sz w:val="20"/>
                <w:szCs w:val="20"/>
              </w:rPr>
              <w:t xml:space="preserve"> 2016 г.</w:t>
            </w:r>
          </w:p>
          <w:p w:rsidR="001A68FF" w:rsidRPr="003D6357" w:rsidRDefault="001A68FF" w:rsidP="003D6357">
            <w:pPr>
              <w:autoSpaceDE w:val="0"/>
              <w:autoSpaceDN w:val="0"/>
              <w:adjustRightInd w:val="0"/>
              <w:spacing w:after="0" w:line="240" w:lineRule="auto"/>
              <w:ind w:firstLine="80"/>
              <w:jc w:val="both"/>
              <w:rPr>
                <w:rFonts w:ascii="Tahoma" w:hAnsi="Tahoma" w:cs="Tahoma"/>
                <w:sz w:val="20"/>
                <w:szCs w:val="20"/>
              </w:rPr>
            </w:pPr>
            <w:r w:rsidRPr="003D6357">
              <w:rPr>
                <w:rFonts w:ascii="Tahoma" w:hAnsi="Tahoma" w:cs="Tahoma"/>
                <w:sz w:val="20"/>
                <w:szCs w:val="20"/>
              </w:rPr>
              <w:t xml:space="preserve">Дата составления и номер протокола заседания совета директоров  эмитента, на котором приняты соответствующие решения: </w:t>
            </w:r>
            <w:r w:rsidR="00C370B2" w:rsidRPr="003D6357">
              <w:rPr>
                <w:rFonts w:ascii="Tahoma" w:hAnsi="Tahoma" w:cs="Tahoma"/>
                <w:b/>
                <w:i/>
                <w:sz w:val="20"/>
                <w:szCs w:val="20"/>
              </w:rPr>
              <w:t>09</w:t>
            </w:r>
            <w:r w:rsidR="009A3636" w:rsidRPr="003D6357">
              <w:rPr>
                <w:rFonts w:ascii="Tahoma" w:hAnsi="Tahoma" w:cs="Tahoma"/>
                <w:b/>
                <w:i/>
                <w:sz w:val="20"/>
                <w:szCs w:val="20"/>
              </w:rPr>
              <w:t xml:space="preserve"> </w:t>
            </w:r>
            <w:r w:rsidR="00C370B2" w:rsidRPr="003D6357">
              <w:rPr>
                <w:rFonts w:ascii="Tahoma" w:hAnsi="Tahoma" w:cs="Tahoma"/>
                <w:b/>
                <w:i/>
                <w:sz w:val="20"/>
                <w:szCs w:val="20"/>
              </w:rPr>
              <w:t>августа</w:t>
            </w:r>
            <w:r w:rsidRPr="003D6357">
              <w:rPr>
                <w:rFonts w:ascii="Tahoma" w:hAnsi="Tahoma" w:cs="Tahoma"/>
                <w:b/>
                <w:i/>
                <w:sz w:val="20"/>
                <w:szCs w:val="20"/>
              </w:rPr>
              <w:t xml:space="preserve"> 2016 г., Протокол № </w:t>
            </w:r>
            <w:r w:rsidR="00C370B2" w:rsidRPr="003D6357">
              <w:rPr>
                <w:rFonts w:ascii="Tahoma" w:hAnsi="Tahoma" w:cs="Tahoma"/>
                <w:b/>
                <w:i/>
                <w:sz w:val="20"/>
                <w:szCs w:val="20"/>
              </w:rPr>
              <w:t>2</w:t>
            </w:r>
            <w:r w:rsidRPr="003D6357">
              <w:rPr>
                <w:rFonts w:ascii="Tahoma" w:hAnsi="Tahoma" w:cs="Tahoma"/>
                <w:b/>
                <w:i/>
                <w:sz w:val="20"/>
                <w:szCs w:val="20"/>
              </w:rPr>
              <w:t>/2</w:t>
            </w:r>
            <w:r w:rsidR="00C370B2" w:rsidRPr="003D6357">
              <w:rPr>
                <w:rFonts w:ascii="Tahoma" w:hAnsi="Tahoma" w:cs="Tahoma"/>
                <w:b/>
                <w:i/>
                <w:sz w:val="20"/>
                <w:szCs w:val="20"/>
              </w:rPr>
              <w:t>3</w:t>
            </w:r>
            <w:r w:rsidRPr="003D6357">
              <w:rPr>
                <w:rFonts w:ascii="Tahoma" w:hAnsi="Tahoma" w:cs="Tahoma"/>
                <w:b/>
                <w:i/>
                <w:sz w:val="20"/>
                <w:szCs w:val="20"/>
              </w:rPr>
              <w:t>.</w:t>
            </w:r>
          </w:p>
          <w:p w:rsidR="00884434" w:rsidRPr="003D6357" w:rsidRDefault="00884434" w:rsidP="003D6357">
            <w:pPr>
              <w:autoSpaceDE w:val="0"/>
              <w:autoSpaceDN w:val="0"/>
              <w:adjustRightInd w:val="0"/>
              <w:spacing w:after="0" w:line="240" w:lineRule="auto"/>
              <w:ind w:firstLine="540"/>
              <w:jc w:val="both"/>
              <w:rPr>
                <w:rFonts w:ascii="Tahoma" w:hAnsi="Tahoma" w:cs="Tahoma"/>
                <w:sz w:val="20"/>
                <w:szCs w:val="20"/>
              </w:rPr>
            </w:pPr>
          </w:p>
          <w:p w:rsidR="00884434" w:rsidRPr="003D6357" w:rsidRDefault="00884434" w:rsidP="003D6357">
            <w:pPr>
              <w:autoSpaceDE w:val="0"/>
              <w:autoSpaceDN w:val="0"/>
              <w:adjustRightInd w:val="0"/>
              <w:spacing w:after="0" w:line="240" w:lineRule="auto"/>
              <w:ind w:firstLine="540"/>
              <w:jc w:val="both"/>
              <w:rPr>
                <w:rFonts w:ascii="Tahoma" w:hAnsi="Tahoma" w:cs="Tahoma"/>
                <w:sz w:val="20"/>
                <w:szCs w:val="20"/>
              </w:rPr>
            </w:pPr>
            <w:r w:rsidRPr="003D6357">
              <w:rPr>
                <w:rFonts w:ascii="Tahoma" w:hAnsi="Tahoma" w:cs="Tahoma"/>
                <w:sz w:val="20"/>
                <w:szCs w:val="20"/>
              </w:rPr>
              <w:t>Идентификационные признаки ценных бумаг эмитента:</w:t>
            </w:r>
          </w:p>
          <w:p w:rsidR="00884434" w:rsidRPr="003D6357" w:rsidRDefault="00884434" w:rsidP="003D635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884434" w:rsidRPr="003D6357" w:rsidRDefault="00884434" w:rsidP="003D635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государственный регистрационный номер выпуска ценных бумаг: 1-04-00030-A;</w:t>
            </w:r>
          </w:p>
          <w:p w:rsidR="00884434" w:rsidRPr="003D6357" w:rsidRDefault="00884434" w:rsidP="003D635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 xml:space="preserve">дата государственной регистрации выпуска ценных бумаг: 31.07.1997 г.; </w:t>
            </w:r>
          </w:p>
          <w:p w:rsidR="00884434" w:rsidRPr="003D6357" w:rsidRDefault="00884434" w:rsidP="003D635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международный код (номер) идентификации ценных бумаг (ISIN): RU0008913751.</w:t>
            </w:r>
          </w:p>
          <w:p w:rsidR="00DB741E" w:rsidRPr="00DB741E" w:rsidRDefault="00DB741E" w:rsidP="00D719D3">
            <w:pPr>
              <w:autoSpaceDE w:val="0"/>
              <w:autoSpaceDN w:val="0"/>
              <w:adjustRightInd w:val="0"/>
              <w:spacing w:after="0" w:line="240" w:lineRule="auto"/>
              <w:ind w:firstLine="540"/>
              <w:jc w:val="both"/>
              <w:rPr>
                <w:rFonts w:ascii="Tahoma" w:hAnsi="Tahoma" w:cs="Tahoma"/>
              </w:rPr>
            </w:pPr>
          </w:p>
        </w:tc>
      </w:tr>
      <w:tr w:rsidR="00DB741E" w:rsidRPr="00DB741E" w:rsidTr="00EE4203">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lastRenderedPageBreak/>
              <w:t>3. Подпись</w:t>
            </w:r>
          </w:p>
        </w:tc>
      </w:tr>
      <w:tr w:rsidR="00DB741E" w:rsidRPr="00DB741E" w:rsidTr="00EE4203">
        <w:trPr>
          <w:gridAfter w:val="1"/>
          <w:wAfter w:w="28" w:type="dxa"/>
        </w:trPr>
        <w:tc>
          <w:tcPr>
            <w:tcW w:w="4678" w:type="dxa"/>
            <w:tcBorders>
              <w:top w:val="single" w:sz="4" w:space="0" w:color="auto"/>
              <w:left w:val="single" w:sz="4" w:space="0" w:color="auto"/>
            </w:tcBorders>
          </w:tcPr>
          <w:p w:rsidR="00DB741E" w:rsidRPr="00183E32" w:rsidRDefault="00183E32" w:rsidP="00EE4203">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Генеральный директор Акционерного общества «Универмаг» - управляющей организации Публичного акционерного общества «Торговый Дом</w:t>
            </w:r>
            <w:r w:rsidR="000C3000">
              <w:rPr>
                <w:rFonts w:ascii="Tahoma" w:eastAsia="Calibri" w:hAnsi="Tahoma" w:cs="Tahoma"/>
                <w:b/>
              </w:rPr>
              <w:t xml:space="preserve"> </w:t>
            </w:r>
            <w:r w:rsidRPr="00183E32">
              <w:rPr>
                <w:rFonts w:ascii="Tahoma" w:eastAsia="Calibri" w:hAnsi="Tahoma" w:cs="Tahoma"/>
                <w:b/>
              </w:rPr>
              <w:t xml:space="preserve">ГУМ» </w:t>
            </w:r>
            <w:r w:rsidRPr="00183E32">
              <w:rPr>
                <w:rFonts w:ascii="Tahoma" w:eastAsia="Calibri" w:hAnsi="Tahoma" w:cs="Tahoma"/>
                <w:b/>
              </w:rPr>
              <w:br/>
              <w:t>(Договор о передаче полномочий единоличного исполн</w:t>
            </w:r>
            <w:bookmarkStart w:id="0" w:name="_GoBack"/>
            <w:bookmarkEnd w:id="0"/>
            <w:r w:rsidRPr="00183E32">
              <w:rPr>
                <w:rFonts w:ascii="Tahoma" w:eastAsia="Calibri" w:hAnsi="Tahoma" w:cs="Tahoma"/>
                <w:b/>
              </w:rPr>
              <w:t xml:space="preserve">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r w:rsidR="00EE4203">
              <w:rPr>
                <w:rFonts w:ascii="Tahoma" w:eastAsia="Calibri" w:hAnsi="Tahoma" w:cs="Tahoma"/>
                <w:b/>
              </w:rPr>
              <w:t>.</w:t>
            </w:r>
          </w:p>
        </w:tc>
        <w:tc>
          <w:tcPr>
            <w:tcW w:w="2549" w:type="dxa"/>
            <w:gridSpan w:val="2"/>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6"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EE4203" w:rsidRDefault="00183E32" w:rsidP="00183E32">
            <w:pPr>
              <w:pStyle w:val="ConsPlusNormal"/>
              <w:jc w:val="center"/>
              <w:rPr>
                <w:rFonts w:ascii="Tahoma" w:eastAsia="Calibri" w:hAnsi="Tahoma" w:cs="Tahoma"/>
                <w:b/>
              </w:rPr>
            </w:pPr>
            <w:r w:rsidRPr="00EE4203">
              <w:rPr>
                <w:rFonts w:ascii="Tahoma" w:eastAsia="Calibri" w:hAnsi="Tahoma" w:cs="Tahoma"/>
                <w:b/>
              </w:rPr>
              <w:t>Гугуберидзе</w:t>
            </w:r>
          </w:p>
          <w:p w:rsidR="00DB741E" w:rsidRPr="00EE4203" w:rsidRDefault="00183E32">
            <w:pPr>
              <w:pStyle w:val="ConsPlusNormal"/>
              <w:jc w:val="center"/>
              <w:rPr>
                <w:rFonts w:ascii="Tahoma" w:hAnsi="Tahoma" w:cs="Tahoma"/>
              </w:rPr>
            </w:pPr>
            <w:r w:rsidRPr="00EE4203">
              <w:rPr>
                <w:rFonts w:ascii="Tahoma" w:eastAsia="Calibri" w:hAnsi="Tahoma" w:cs="Tahoma"/>
                <w:b/>
              </w:rPr>
              <w:t>Теймураз Владимирович</w:t>
            </w:r>
          </w:p>
          <w:p w:rsidR="00DB741E" w:rsidRPr="00DB741E" w:rsidRDefault="00DB741E">
            <w:pPr>
              <w:pStyle w:val="ConsPlusNormal"/>
              <w:jc w:val="center"/>
              <w:rPr>
                <w:rFonts w:ascii="Tahoma" w:hAnsi="Tahoma" w:cs="Tahoma"/>
              </w:rPr>
            </w:pPr>
          </w:p>
        </w:tc>
      </w:tr>
      <w:tr w:rsidR="00DB741E" w:rsidRPr="00DB741E" w:rsidTr="00EE4203">
        <w:trPr>
          <w:gridAfter w:val="1"/>
          <w:wAfter w:w="28" w:type="dxa"/>
        </w:trPr>
        <w:tc>
          <w:tcPr>
            <w:tcW w:w="4678" w:type="dxa"/>
            <w:tcBorders>
              <w:left w:val="single" w:sz="4" w:space="0" w:color="auto"/>
              <w:bottom w:val="single" w:sz="4" w:space="0" w:color="auto"/>
            </w:tcBorders>
          </w:tcPr>
          <w:p w:rsidR="00DB741E" w:rsidRPr="00DB741E" w:rsidRDefault="00DB741E" w:rsidP="002E5C04">
            <w:pPr>
              <w:pStyle w:val="ConsPlusNormal"/>
              <w:rPr>
                <w:rFonts w:ascii="Tahoma" w:hAnsi="Tahoma" w:cs="Tahoma"/>
              </w:rPr>
            </w:pPr>
            <w:r w:rsidRPr="00DB741E">
              <w:rPr>
                <w:rFonts w:ascii="Tahoma" w:hAnsi="Tahoma" w:cs="Tahoma"/>
              </w:rPr>
              <w:t xml:space="preserve">3.2. </w:t>
            </w:r>
            <w:r w:rsidRPr="009A3636">
              <w:rPr>
                <w:rFonts w:ascii="Tahoma" w:hAnsi="Tahoma" w:cs="Tahoma"/>
              </w:rPr>
              <w:t>Дата</w:t>
            </w:r>
            <w:r w:rsidR="00EE4203">
              <w:rPr>
                <w:rFonts w:ascii="Tahoma" w:hAnsi="Tahoma" w:cs="Tahoma"/>
              </w:rPr>
              <w:t xml:space="preserve">: </w:t>
            </w:r>
            <w:r w:rsidRPr="009A3636">
              <w:rPr>
                <w:rFonts w:ascii="Tahoma" w:hAnsi="Tahoma" w:cs="Tahoma"/>
              </w:rPr>
              <w:t xml:space="preserve"> </w:t>
            </w:r>
            <w:r w:rsidRPr="009A3636">
              <w:rPr>
                <w:rFonts w:ascii="Tahoma" w:hAnsi="Tahoma" w:cs="Tahoma"/>
                <w:b/>
              </w:rPr>
              <w:t>"</w:t>
            </w:r>
            <w:r w:rsidR="002E5C04">
              <w:rPr>
                <w:rFonts w:ascii="Tahoma" w:hAnsi="Tahoma" w:cs="Tahoma"/>
                <w:b/>
              </w:rPr>
              <w:t>09</w:t>
            </w:r>
            <w:r w:rsidRPr="009A3636">
              <w:rPr>
                <w:rFonts w:ascii="Tahoma" w:hAnsi="Tahoma" w:cs="Tahoma"/>
                <w:b/>
              </w:rPr>
              <w:t xml:space="preserve">" </w:t>
            </w:r>
            <w:r w:rsidR="002E5C04">
              <w:rPr>
                <w:rFonts w:ascii="Tahoma" w:hAnsi="Tahoma" w:cs="Tahoma"/>
                <w:b/>
              </w:rPr>
              <w:t>августа</w:t>
            </w:r>
            <w:r w:rsidR="00183E32" w:rsidRPr="00183E32">
              <w:rPr>
                <w:rFonts w:ascii="Tahoma" w:hAnsi="Tahoma" w:cs="Tahoma"/>
                <w:b/>
              </w:rPr>
              <w:t xml:space="preserve">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gridSpan w:val="2"/>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6"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11"/>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0C" w:rsidRDefault="00347F0C" w:rsidP="00E031FC">
      <w:pPr>
        <w:spacing w:after="0" w:line="240" w:lineRule="auto"/>
      </w:pPr>
      <w:r>
        <w:separator/>
      </w:r>
    </w:p>
  </w:endnote>
  <w:endnote w:type="continuationSeparator" w:id="0">
    <w:p w:rsidR="00347F0C" w:rsidRDefault="00347F0C"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EF5135" w:rsidRDefault="007971CD">
        <w:pPr>
          <w:pStyle w:val="a9"/>
          <w:jc w:val="right"/>
        </w:pPr>
        <w:r>
          <w:fldChar w:fldCharType="begin"/>
        </w:r>
        <w:r w:rsidR="00EF5135">
          <w:instrText>PAGE   \* MERGEFORMAT</w:instrText>
        </w:r>
        <w:r>
          <w:fldChar w:fldCharType="separate"/>
        </w:r>
        <w:r w:rsidR="00EE4203">
          <w:rPr>
            <w:noProof/>
          </w:rPr>
          <w:t>2</w:t>
        </w:r>
        <w:r>
          <w:fldChar w:fldCharType="end"/>
        </w:r>
      </w:p>
    </w:sdtContent>
  </w:sdt>
  <w:p w:rsidR="00EF5135" w:rsidRDefault="00EF51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0C" w:rsidRDefault="00347F0C" w:rsidP="00E031FC">
      <w:pPr>
        <w:spacing w:after="0" w:line="240" w:lineRule="auto"/>
      </w:pPr>
      <w:r>
        <w:separator/>
      </w:r>
    </w:p>
  </w:footnote>
  <w:footnote w:type="continuationSeparator" w:id="0">
    <w:p w:rsidR="00347F0C" w:rsidRDefault="00347F0C" w:rsidP="00E03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19C978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01A4F46"/>
    <w:lvl w:ilvl="0">
      <w:start w:val="1"/>
      <w:numFmt w:val="bullet"/>
      <w:pStyle w:val="2"/>
      <w:lvlText w:val=""/>
      <w:lvlJc w:val="left"/>
      <w:pPr>
        <w:tabs>
          <w:tab w:val="num" w:pos="643"/>
        </w:tabs>
        <w:ind w:left="643" w:hanging="360"/>
      </w:pPr>
      <w:rPr>
        <w:rFonts w:ascii="Symbol" w:hAnsi="Symbol" w:hint="default"/>
      </w:rPr>
    </w:lvl>
  </w:abstractNum>
  <w:abstractNum w:abstractNumId="2">
    <w:nsid w:val="21DA6EDD"/>
    <w:multiLevelType w:val="multilevel"/>
    <w:tmpl w:val="D2DCD1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A061B1"/>
    <w:multiLevelType w:val="multilevel"/>
    <w:tmpl w:val="30F8F2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A416A65"/>
    <w:multiLevelType w:val="hybridMultilevel"/>
    <w:tmpl w:val="EE584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151AD"/>
    <w:rsid w:val="00030D56"/>
    <w:rsid w:val="00040387"/>
    <w:rsid w:val="0005191E"/>
    <w:rsid w:val="00097822"/>
    <w:rsid w:val="000B1A05"/>
    <w:rsid w:val="000C3000"/>
    <w:rsid w:val="00106BF5"/>
    <w:rsid w:val="00121C64"/>
    <w:rsid w:val="00174DD4"/>
    <w:rsid w:val="00183E32"/>
    <w:rsid w:val="001A0210"/>
    <w:rsid w:val="001A14C1"/>
    <w:rsid w:val="001A68FF"/>
    <w:rsid w:val="001B2CF9"/>
    <w:rsid w:val="001D368D"/>
    <w:rsid w:val="002478D9"/>
    <w:rsid w:val="002871B5"/>
    <w:rsid w:val="002E1387"/>
    <w:rsid w:val="002E5C04"/>
    <w:rsid w:val="002F432A"/>
    <w:rsid w:val="00301C99"/>
    <w:rsid w:val="00317227"/>
    <w:rsid w:val="00347F0C"/>
    <w:rsid w:val="00372D7B"/>
    <w:rsid w:val="0037437C"/>
    <w:rsid w:val="003877E8"/>
    <w:rsid w:val="003B5E29"/>
    <w:rsid w:val="003D6357"/>
    <w:rsid w:val="004101D1"/>
    <w:rsid w:val="004134F0"/>
    <w:rsid w:val="004152A9"/>
    <w:rsid w:val="00474E90"/>
    <w:rsid w:val="00495770"/>
    <w:rsid w:val="004B65AF"/>
    <w:rsid w:val="004E2A97"/>
    <w:rsid w:val="004F3C25"/>
    <w:rsid w:val="00500867"/>
    <w:rsid w:val="005237F6"/>
    <w:rsid w:val="005439E1"/>
    <w:rsid w:val="00584A61"/>
    <w:rsid w:val="0061129B"/>
    <w:rsid w:val="00661D8A"/>
    <w:rsid w:val="00682855"/>
    <w:rsid w:val="006957A8"/>
    <w:rsid w:val="0074466F"/>
    <w:rsid w:val="00780BCB"/>
    <w:rsid w:val="007971CD"/>
    <w:rsid w:val="007A00F6"/>
    <w:rsid w:val="007D771D"/>
    <w:rsid w:val="008002A1"/>
    <w:rsid w:val="008814AD"/>
    <w:rsid w:val="00884434"/>
    <w:rsid w:val="0096235D"/>
    <w:rsid w:val="00972E81"/>
    <w:rsid w:val="009A3636"/>
    <w:rsid w:val="009B10F1"/>
    <w:rsid w:val="00A31E8D"/>
    <w:rsid w:val="00A33877"/>
    <w:rsid w:val="00A43512"/>
    <w:rsid w:val="00A475E0"/>
    <w:rsid w:val="00A55D98"/>
    <w:rsid w:val="00A60E02"/>
    <w:rsid w:val="00A8761B"/>
    <w:rsid w:val="00A964F6"/>
    <w:rsid w:val="00B13D79"/>
    <w:rsid w:val="00B31DB1"/>
    <w:rsid w:val="00B321D3"/>
    <w:rsid w:val="00B44CDE"/>
    <w:rsid w:val="00B4628F"/>
    <w:rsid w:val="00B62BB6"/>
    <w:rsid w:val="00B64C05"/>
    <w:rsid w:val="00BD554D"/>
    <w:rsid w:val="00BF4541"/>
    <w:rsid w:val="00BF6816"/>
    <w:rsid w:val="00C002F2"/>
    <w:rsid w:val="00C370B2"/>
    <w:rsid w:val="00C55297"/>
    <w:rsid w:val="00CD0F3C"/>
    <w:rsid w:val="00D422DD"/>
    <w:rsid w:val="00D719D3"/>
    <w:rsid w:val="00DB741E"/>
    <w:rsid w:val="00DF7157"/>
    <w:rsid w:val="00E02258"/>
    <w:rsid w:val="00E031FC"/>
    <w:rsid w:val="00E77D5B"/>
    <w:rsid w:val="00EA1672"/>
    <w:rsid w:val="00EC3C66"/>
    <w:rsid w:val="00EE22AA"/>
    <w:rsid w:val="00EE4203"/>
    <w:rsid w:val="00EF5135"/>
    <w:rsid w:val="00F17AD7"/>
    <w:rsid w:val="00F32317"/>
    <w:rsid w:val="00F5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paragraph" w:styleId="20">
    <w:name w:val="Body Text 2"/>
    <w:basedOn w:val="a"/>
    <w:link w:val="21"/>
    <w:uiPriority w:val="99"/>
    <w:semiHidden/>
    <w:unhideWhenUsed/>
    <w:rsid w:val="001A68FF"/>
    <w:pPr>
      <w:spacing w:after="120" w:line="480" w:lineRule="auto"/>
    </w:pPr>
    <w:rPr>
      <w:rFonts w:ascii="Calibri" w:eastAsia="Calibri" w:hAnsi="Calibri" w:cs="Times New Roman"/>
    </w:rPr>
  </w:style>
  <w:style w:type="character" w:customStyle="1" w:styleId="21">
    <w:name w:val="Основной текст 2 Знак"/>
    <w:basedOn w:val="a0"/>
    <w:link w:val="20"/>
    <w:uiPriority w:val="99"/>
    <w:semiHidden/>
    <w:rsid w:val="001A68FF"/>
    <w:rPr>
      <w:rFonts w:ascii="Calibri" w:eastAsia="Calibri" w:hAnsi="Calibri" w:cs="Times New Roman"/>
    </w:rPr>
  </w:style>
  <w:style w:type="character" w:styleId="ab">
    <w:name w:val="Hyperlink"/>
    <w:basedOn w:val="a0"/>
    <w:uiPriority w:val="99"/>
    <w:semiHidden/>
    <w:unhideWhenUsed/>
    <w:rsid w:val="001A68FF"/>
    <w:rPr>
      <w:color w:val="0000FF"/>
      <w:u w:val="single"/>
    </w:rPr>
  </w:style>
  <w:style w:type="paragraph" w:styleId="ac">
    <w:name w:val="List Paragraph"/>
    <w:basedOn w:val="a"/>
    <w:uiPriority w:val="34"/>
    <w:qFormat/>
    <w:rsid w:val="001A68FF"/>
    <w:pPr>
      <w:spacing w:after="0" w:line="240" w:lineRule="auto"/>
      <w:ind w:left="708"/>
    </w:pPr>
    <w:rPr>
      <w:rFonts w:ascii="Times New Roman" w:eastAsia="Times New Roman" w:hAnsi="Times New Roman" w:cs="Times New Roman"/>
      <w:sz w:val="24"/>
      <w:szCs w:val="20"/>
      <w:lang w:eastAsia="ru-RU"/>
    </w:rPr>
  </w:style>
  <w:style w:type="paragraph" w:styleId="2">
    <w:name w:val="List Bullet 2"/>
    <w:basedOn w:val="a"/>
    <w:unhideWhenUsed/>
    <w:rsid w:val="00C370B2"/>
    <w:pPr>
      <w:numPr>
        <w:numId w:val="4"/>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
    <w:uiPriority w:val="99"/>
    <w:semiHidden/>
    <w:unhideWhenUsed/>
    <w:rsid w:val="003D6357"/>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divs>
    <w:div w:id="663629761">
      <w:bodyDiv w:val="1"/>
      <w:marLeft w:val="0"/>
      <w:marRight w:val="0"/>
      <w:marTop w:val="0"/>
      <w:marBottom w:val="0"/>
      <w:divBdr>
        <w:top w:val="none" w:sz="0" w:space="0" w:color="auto"/>
        <w:left w:val="none" w:sz="0" w:space="0" w:color="auto"/>
        <w:bottom w:val="none" w:sz="0" w:space="0" w:color="auto"/>
        <w:right w:val="none" w:sz="0" w:space="0" w:color="auto"/>
      </w:divBdr>
    </w:div>
    <w:div w:id="7545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66"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krokhinanl\&#1052;&#1086;&#1080;%20&#1076;&#1086;&#1082;&#1091;&#1084;&#1077;&#1085;&#1090;&#1099;\&#1057;&#1044;%2022%20&#1089;&#1086;&#1079;&#1099;&#1074;&#1072;%202015-2016\&#1055;&#1088;&#1086;&#1090;&#1086;&#1082;&#1086;&#1083;%20&#1057;&#1044;%208-22%20&#1086;&#1090;31.03.2015\06022016%20&#1057;&#1091;&#1097;&#1077;&#1089;&#1090;&#1074;&#1077;&#1085;&#1085;&#1099;&#1081;%20&#1092;&#1072;&#1082;&#1090;.%20&#1057;&#1086;&#1086;&#1073;&#1097;&#1077;&#1085;&#1080;&#1077;%20&#1086;&#1073;%20&#1086;&#1090;&#1076;&#1077;&#1083;&#1100;&#1085;&#1099;&#1093;%20&#1088;&#1077;&#1096;&#1077;&#1085;&#1080;&#1103;&#1093;,%20&#1087;&#1088;&#1080;&#1085;&#1103;&#1090;&#1099;&#1093;%20&#1085;&#1072;%20&#1079;&#1072;&#1089;&#1077;&#1076;&#1072;&#1085;&#1080;&#1080;%20&#1057;&#1086;&#1074;&#1077;&#1090;&#1072;%20&#1076;&#1080;&#1088;&#1077;&#1082;&#1090;&#1086;&#1088;&#1086;&#1074;%20&#1055;&#1040;&#1054;%20&#1058;&#1044;%20&#1043;&#1059;&#1052;%20.doc" TargetMode="External"/><Relationship Id="rId4" Type="http://schemas.openxmlformats.org/officeDocument/2006/relationships/settings" Target="settings.xml"/><Relationship Id="rId9" Type="http://schemas.openxmlformats.org/officeDocument/2006/relationships/hyperlink" Target="http://www.gum.ru/issu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B453-D42F-45B1-AE44-1A5592B7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50</cp:revision>
  <cp:lastPrinted>2016-04-01T14:29:00Z</cp:lastPrinted>
  <dcterms:created xsi:type="dcterms:W3CDTF">2016-03-31T09:36:00Z</dcterms:created>
  <dcterms:modified xsi:type="dcterms:W3CDTF">2016-08-09T14:36:00Z</dcterms:modified>
</cp:coreProperties>
</file>