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E0" w:rsidRDefault="006359E0" w:rsidP="006359E0">
      <w:pPr>
        <w:spacing w:after="240"/>
        <w:jc w:val="center"/>
        <w:rPr>
          <w:b/>
          <w:bCs/>
          <w:sz w:val="26"/>
          <w:szCs w:val="26"/>
        </w:rPr>
      </w:pPr>
    </w:p>
    <w:p w:rsidR="006359E0" w:rsidRDefault="006359E0" w:rsidP="006359E0">
      <w:pPr>
        <w:spacing w:after="240"/>
        <w:jc w:val="center"/>
        <w:rPr>
          <w:b/>
          <w:bCs/>
          <w:sz w:val="26"/>
          <w:szCs w:val="26"/>
        </w:rPr>
      </w:pPr>
    </w:p>
    <w:p w:rsidR="006359E0" w:rsidRDefault="006359E0" w:rsidP="006359E0">
      <w:pPr>
        <w:spacing w:after="240"/>
        <w:jc w:val="center"/>
        <w:rPr>
          <w:b/>
          <w:bCs/>
          <w:sz w:val="26"/>
          <w:szCs w:val="26"/>
        </w:rPr>
      </w:pPr>
    </w:p>
    <w:p w:rsidR="006359E0" w:rsidRDefault="006359E0" w:rsidP="006359E0">
      <w:pPr>
        <w:spacing w:after="240"/>
        <w:jc w:val="center"/>
        <w:rPr>
          <w:b/>
          <w:bCs/>
          <w:sz w:val="26"/>
          <w:szCs w:val="26"/>
        </w:rPr>
      </w:pPr>
    </w:p>
    <w:p w:rsidR="006359E0" w:rsidRDefault="006359E0" w:rsidP="006359E0">
      <w:pPr>
        <w:spacing w:after="240"/>
        <w:jc w:val="center"/>
        <w:rPr>
          <w:b/>
          <w:bCs/>
          <w:sz w:val="26"/>
          <w:szCs w:val="26"/>
        </w:rPr>
      </w:pPr>
    </w:p>
    <w:p w:rsidR="006359E0" w:rsidRDefault="006359E0" w:rsidP="006359E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  <w:t>“Сведения о появлен</w:t>
      </w:r>
      <w:proofErr w:type="gramStart"/>
      <w:r>
        <w:rPr>
          <w:b/>
          <w:bCs/>
          <w:sz w:val="26"/>
          <w:szCs w:val="26"/>
        </w:rPr>
        <w:t>ии у э</w:t>
      </w:r>
      <w:proofErr w:type="gramEnd"/>
      <w:r>
        <w:rPr>
          <w:b/>
          <w:bCs/>
          <w:sz w:val="26"/>
          <w:szCs w:val="26"/>
        </w:rPr>
        <w:t>митента подконтрольной ему организации, имеющей для него существенное значение, а также о прекращении контроля над такой организацией”</w:t>
      </w:r>
    </w:p>
    <w:p w:rsidR="00221B18" w:rsidRDefault="00221B18" w:rsidP="006359E0">
      <w:pPr>
        <w:spacing w:after="24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091"/>
      </w:tblGrid>
      <w:tr w:rsidR="006359E0" w:rsidTr="00D40E06"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jc w:val="center"/>
            </w:pPr>
            <w:r>
              <w:t>1. Общие сведения</w:t>
            </w:r>
          </w:p>
        </w:tc>
      </w:tr>
      <w:tr w:rsidR="006359E0" w:rsidTr="00D40E0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ind w:left="85" w:right="85"/>
              <w:jc w:val="both"/>
            </w:pPr>
            <w:r>
              <w:t xml:space="preserve">1.1. Полное фирменное наименование эмитента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r>
              <w:t>Открытое акционерное общество «Торговый Дом ГУМ»</w:t>
            </w:r>
          </w:p>
        </w:tc>
      </w:tr>
      <w:tr w:rsidR="006359E0" w:rsidTr="00D40E0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ind w:left="85" w:right="85"/>
              <w:jc w:val="both"/>
            </w:pPr>
            <w:r>
              <w:t>1.2. Сокращенное фирменное наименование эмитента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pStyle w:val="1"/>
            </w:pPr>
            <w:r>
              <w:t>ОАО «ТД ГУМ»</w:t>
            </w:r>
          </w:p>
        </w:tc>
      </w:tr>
      <w:tr w:rsidR="006359E0" w:rsidTr="00D40E0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ind w:left="85" w:right="85"/>
              <w:jc w:val="both"/>
            </w:pPr>
            <w:r>
              <w:t>1.3. Место нахождения эмитента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smartTag w:uri="urn:schemas-microsoft-com:office:smarttags" w:element="metricconverter">
              <w:smartTagPr>
                <w:attr w:name="ProductID" w:val="109012, г"/>
              </w:smartTagPr>
              <w:r>
                <w:t>109012, г</w:t>
              </w:r>
            </w:smartTag>
            <w:r>
              <w:t>. Москва, Красная площадь, дом 3</w:t>
            </w:r>
          </w:p>
        </w:tc>
      </w:tr>
      <w:tr w:rsidR="006359E0" w:rsidTr="00D40E0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ind w:left="85" w:right="85"/>
              <w:jc w:val="both"/>
            </w:pPr>
            <w:r>
              <w:t>1.4. ОГРН эмитента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r>
              <w:t>1027739098287</w:t>
            </w:r>
          </w:p>
        </w:tc>
      </w:tr>
      <w:tr w:rsidR="006359E0" w:rsidTr="00D40E0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ind w:left="85" w:right="85"/>
              <w:jc w:val="both"/>
            </w:pPr>
            <w:r>
              <w:t>1.5. ИНН эмитента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r>
              <w:t>7710035963</w:t>
            </w:r>
          </w:p>
        </w:tc>
      </w:tr>
      <w:tr w:rsidR="006359E0" w:rsidTr="00D40E0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ind w:left="85" w:right="85"/>
              <w:jc w:val="both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r>
              <w:t>00030-А</w:t>
            </w:r>
          </w:p>
        </w:tc>
      </w:tr>
      <w:tr w:rsidR="006359E0" w:rsidTr="00D40E0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ind w:left="85" w:right="85"/>
              <w:jc w:val="both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ind w:right="85"/>
              <w:rPr>
                <w:u w:val="single"/>
              </w:rPr>
            </w:pPr>
            <w:r>
              <w:t xml:space="preserve">     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gum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proofErr w:type="spellStart"/>
            <w:r>
              <w:t>issuer</w:t>
            </w:r>
            <w:proofErr w:type="spellEnd"/>
            <w:r>
              <w:t>/</w:t>
            </w:r>
          </w:p>
        </w:tc>
      </w:tr>
    </w:tbl>
    <w:p w:rsidR="006359E0" w:rsidRDefault="006359E0" w:rsidP="006359E0"/>
    <w:p w:rsidR="00221B18" w:rsidRDefault="00221B18" w:rsidP="006359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42"/>
      </w:tblGrid>
      <w:tr w:rsidR="006359E0" w:rsidTr="00D40E06">
        <w:tc>
          <w:tcPr>
            <w:tcW w:w="9242" w:type="dxa"/>
          </w:tcPr>
          <w:p w:rsidR="006359E0" w:rsidRDefault="006359E0" w:rsidP="00D40E06">
            <w:pPr>
              <w:jc w:val="center"/>
            </w:pPr>
            <w:r>
              <w:t>2. Содержание сообщения</w:t>
            </w:r>
          </w:p>
        </w:tc>
      </w:tr>
      <w:tr w:rsidR="006359E0" w:rsidTr="00D40E06">
        <w:tc>
          <w:tcPr>
            <w:tcW w:w="9242" w:type="dxa"/>
          </w:tcPr>
          <w:p w:rsidR="00F70CB9" w:rsidRPr="0087347E" w:rsidRDefault="0087347E" w:rsidP="0087347E">
            <w:pPr>
              <w:ind w:right="85"/>
              <w:jc w:val="both"/>
              <w:rPr>
                <w:b/>
                <w:i/>
              </w:rPr>
            </w:pPr>
            <w:r>
              <w:t xml:space="preserve"> </w:t>
            </w:r>
            <w:r w:rsidR="006359E0">
              <w:t>2.1. </w:t>
            </w:r>
            <w:r w:rsidR="00F70CB9">
              <w:t xml:space="preserve">Полное фирменное наименование организации: </w:t>
            </w:r>
            <w:r w:rsidR="00F70CB9" w:rsidRPr="0087347E">
              <w:rPr>
                <w:b/>
                <w:i/>
              </w:rPr>
              <w:t xml:space="preserve">Общество с ограниченной </w:t>
            </w:r>
            <w:r>
              <w:rPr>
                <w:b/>
                <w:i/>
              </w:rPr>
              <w:t xml:space="preserve"> </w:t>
            </w:r>
            <w:r w:rsidR="00F70CB9" w:rsidRPr="0087347E">
              <w:rPr>
                <w:b/>
                <w:i/>
              </w:rPr>
              <w:t>ответственностью «Универсальная компания»</w:t>
            </w:r>
            <w:r w:rsidRPr="0087347E">
              <w:rPr>
                <w:b/>
                <w:i/>
              </w:rPr>
              <w:t>;</w:t>
            </w:r>
          </w:p>
          <w:p w:rsidR="0087347E" w:rsidRPr="0087347E" w:rsidRDefault="0087347E" w:rsidP="0087347E">
            <w:pPr>
              <w:ind w:right="85"/>
              <w:jc w:val="both"/>
              <w:rPr>
                <w:b/>
                <w:i/>
              </w:rPr>
            </w:pPr>
            <w:r>
              <w:t xml:space="preserve"> </w:t>
            </w:r>
            <w:r w:rsidR="006359E0">
              <w:t>2.2. </w:t>
            </w:r>
            <w:r>
              <w:t xml:space="preserve">Место нахождения: </w:t>
            </w:r>
            <w:r w:rsidRPr="0087347E">
              <w:rPr>
                <w:b/>
                <w:i/>
              </w:rPr>
              <w:t>РФ, 109202, г</w:t>
            </w:r>
            <w:proofErr w:type="gramStart"/>
            <w:r w:rsidRPr="0087347E">
              <w:rPr>
                <w:b/>
                <w:i/>
              </w:rPr>
              <w:t>.М</w:t>
            </w:r>
            <w:proofErr w:type="gramEnd"/>
            <w:r w:rsidRPr="0087347E">
              <w:rPr>
                <w:b/>
                <w:i/>
              </w:rPr>
              <w:t xml:space="preserve">осква, ул. 2-я </w:t>
            </w:r>
            <w:proofErr w:type="spellStart"/>
            <w:r w:rsidRPr="0087347E">
              <w:rPr>
                <w:b/>
                <w:i/>
              </w:rPr>
              <w:t>Карачаровская</w:t>
            </w:r>
            <w:proofErr w:type="spellEnd"/>
            <w:r w:rsidRPr="0087347E">
              <w:rPr>
                <w:b/>
                <w:i/>
              </w:rPr>
              <w:t>, дом 14А, стр.1;</w:t>
            </w:r>
          </w:p>
          <w:p w:rsidR="0087347E" w:rsidRPr="009D7D0A" w:rsidRDefault="0087347E" w:rsidP="0087347E">
            <w:pPr>
              <w:ind w:right="85"/>
              <w:jc w:val="both"/>
              <w:rPr>
                <w:b/>
                <w:i/>
              </w:rPr>
            </w:pPr>
            <w:r>
              <w:t xml:space="preserve"> </w:t>
            </w:r>
            <w:r w:rsidR="006359E0">
              <w:t>2.3. </w:t>
            </w:r>
            <w:r>
              <w:t xml:space="preserve">ИНН: </w:t>
            </w:r>
            <w:r w:rsidR="009D7D0A" w:rsidRPr="009D7D0A">
              <w:rPr>
                <w:b/>
                <w:i/>
              </w:rPr>
              <w:t>7721741745</w:t>
            </w:r>
            <w:r w:rsidR="009D7D0A">
              <w:rPr>
                <w:b/>
                <w:i/>
              </w:rPr>
              <w:t>;</w:t>
            </w:r>
          </w:p>
          <w:p w:rsidR="0087347E" w:rsidRPr="009D7D0A" w:rsidRDefault="0087347E" w:rsidP="0087347E">
            <w:pPr>
              <w:ind w:right="85"/>
              <w:jc w:val="both"/>
              <w:rPr>
                <w:b/>
                <w:i/>
              </w:rPr>
            </w:pPr>
            <w:r>
              <w:t xml:space="preserve"> </w:t>
            </w:r>
            <w:r w:rsidR="006359E0">
              <w:t>2.4. </w:t>
            </w:r>
            <w:r>
              <w:t>ОГРН:</w:t>
            </w:r>
            <w:r w:rsidR="009D7D0A">
              <w:t xml:space="preserve">  </w:t>
            </w:r>
            <w:r w:rsidR="009D7D0A" w:rsidRPr="009D7D0A">
              <w:rPr>
                <w:b/>
                <w:i/>
              </w:rPr>
              <w:t>1117746928595</w:t>
            </w:r>
            <w:r w:rsidR="009D7D0A">
              <w:rPr>
                <w:b/>
                <w:i/>
              </w:rPr>
              <w:t>;</w:t>
            </w:r>
          </w:p>
          <w:p w:rsidR="0087347E" w:rsidRDefault="0087347E" w:rsidP="0087347E">
            <w:pPr>
              <w:ind w:right="85"/>
              <w:jc w:val="both"/>
              <w:rPr>
                <w:b/>
                <w:i/>
              </w:rPr>
            </w:pPr>
            <w:r>
              <w:t xml:space="preserve"> </w:t>
            </w:r>
            <w:r w:rsidR="006359E0">
              <w:t>2.5. </w:t>
            </w:r>
            <w:r>
              <w:t xml:space="preserve">Вид контроля: </w:t>
            </w:r>
            <w:r w:rsidRPr="0087347E">
              <w:rPr>
                <w:b/>
                <w:i/>
              </w:rPr>
              <w:t>прямой контроль;</w:t>
            </w:r>
          </w:p>
          <w:p w:rsidR="0087347E" w:rsidRDefault="0087347E" w:rsidP="0087347E">
            <w:pPr>
              <w:ind w:right="85"/>
              <w:jc w:val="both"/>
              <w:rPr>
                <w:b/>
                <w:i/>
              </w:rPr>
            </w:pPr>
            <w:r>
              <w:t xml:space="preserve"> 2.6. Основание, в силу которого эмитент осуществляет контроль над организацией: </w:t>
            </w:r>
            <w:r>
              <w:rPr>
                <w:b/>
                <w:i/>
              </w:rPr>
              <w:t>100% участие в Уставном капитале подконтрольной эмитенту организации;</w:t>
            </w:r>
          </w:p>
          <w:p w:rsidR="0087347E" w:rsidRPr="0087347E" w:rsidRDefault="0087347E" w:rsidP="0087347E">
            <w:pPr>
              <w:ind w:right="85"/>
              <w:jc w:val="both"/>
              <w:rPr>
                <w:b/>
                <w:i/>
              </w:rPr>
            </w:pPr>
            <w:r>
              <w:t xml:space="preserve"> 2.7.</w:t>
            </w:r>
            <w:r w:rsidR="003B1BEF">
              <w:t xml:space="preserve"> </w:t>
            </w:r>
            <w:r>
              <w:t xml:space="preserve">Признак осуществления эмитентом контроля над организацией: </w:t>
            </w:r>
            <w:r>
              <w:rPr>
                <w:b/>
                <w:i/>
              </w:rPr>
              <w:t>право распоряжаться  более 50%</w:t>
            </w:r>
            <w:r w:rsidR="003B1BEF">
              <w:rPr>
                <w:b/>
                <w:i/>
              </w:rPr>
              <w:t xml:space="preserve"> в Общем собрании участников;</w:t>
            </w:r>
          </w:p>
          <w:p w:rsidR="003B1BEF" w:rsidRPr="003B1BEF" w:rsidRDefault="0087347E" w:rsidP="003B1BEF">
            <w:pPr>
              <w:ind w:right="85"/>
              <w:jc w:val="both"/>
              <w:rPr>
                <w:b/>
                <w:i/>
              </w:rPr>
            </w:pPr>
            <w:r>
              <w:t xml:space="preserve"> </w:t>
            </w:r>
            <w:r w:rsidR="003B1BEF">
              <w:t>2.8</w:t>
            </w:r>
            <w:r w:rsidR="006359E0">
              <w:t xml:space="preserve">. Доля </w:t>
            </w:r>
            <w:r w:rsidR="003B1BEF">
              <w:t xml:space="preserve">участия эмитента в уставном капитале организации: </w:t>
            </w:r>
            <w:r w:rsidR="003B1BEF" w:rsidRPr="003B1BEF">
              <w:rPr>
                <w:b/>
                <w:i/>
              </w:rPr>
              <w:t xml:space="preserve">100% </w:t>
            </w:r>
            <w:r w:rsidR="002A0C2F">
              <w:rPr>
                <w:b/>
                <w:i/>
              </w:rPr>
              <w:t xml:space="preserve">доля </w:t>
            </w:r>
            <w:r w:rsidR="003B1BEF" w:rsidRPr="003B1BEF">
              <w:rPr>
                <w:b/>
                <w:i/>
              </w:rPr>
              <w:t>участия в Уставном капитале</w:t>
            </w:r>
            <w:r w:rsidR="002A0C2F">
              <w:rPr>
                <w:b/>
                <w:i/>
              </w:rPr>
              <w:t xml:space="preserve"> организации</w:t>
            </w:r>
            <w:r w:rsidR="003B1BEF" w:rsidRPr="003B1BEF">
              <w:rPr>
                <w:b/>
                <w:i/>
              </w:rPr>
              <w:t>;</w:t>
            </w:r>
          </w:p>
          <w:p w:rsidR="006359E0" w:rsidRPr="00221B18" w:rsidRDefault="00221B18" w:rsidP="003B1BEF">
            <w:pPr>
              <w:ind w:right="85"/>
              <w:jc w:val="both"/>
              <w:rPr>
                <w:b/>
                <w:i/>
              </w:rPr>
            </w:pPr>
            <w:r>
              <w:t xml:space="preserve"> </w:t>
            </w:r>
            <w:r w:rsidR="006359E0">
              <w:t>2</w:t>
            </w:r>
            <w:r>
              <w:t>.9</w:t>
            </w:r>
            <w:r w:rsidR="006359E0">
              <w:t xml:space="preserve">. Дата </w:t>
            </w:r>
            <w:r w:rsidR="002A0C2F">
              <w:t>наступления основания, в силу которого эмитент осуществляет контроль над организацией, в отношен</w:t>
            </w:r>
            <w:r w:rsidR="00C03501">
              <w:t>ии которой он стал контролирующи</w:t>
            </w:r>
            <w:r w:rsidR="002A0C2F">
              <w:t xml:space="preserve">м лицом: </w:t>
            </w:r>
            <w:r w:rsidR="009D7D0A">
              <w:rPr>
                <w:b/>
                <w:i/>
              </w:rPr>
              <w:t>22</w:t>
            </w:r>
            <w:r w:rsidR="002A0C2F" w:rsidRPr="002A0C2F">
              <w:rPr>
                <w:b/>
                <w:i/>
              </w:rPr>
              <w:t xml:space="preserve"> ноября 2011 года.</w:t>
            </w:r>
          </w:p>
        </w:tc>
      </w:tr>
    </w:tbl>
    <w:p w:rsidR="006359E0" w:rsidRDefault="006359E0" w:rsidP="006359E0"/>
    <w:p w:rsidR="006359E0" w:rsidRDefault="006359E0" w:rsidP="006359E0"/>
    <w:p w:rsidR="00221B18" w:rsidRDefault="00221B18" w:rsidP="006359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506"/>
      </w:tblGrid>
      <w:tr w:rsidR="006359E0" w:rsidTr="00D40E06">
        <w:tc>
          <w:tcPr>
            <w:tcW w:w="9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jc w:val="center"/>
            </w:pPr>
            <w:r>
              <w:lastRenderedPageBreak/>
              <w:t>3. Подписи</w:t>
            </w:r>
          </w:p>
        </w:tc>
      </w:tr>
      <w:tr w:rsidR="006359E0" w:rsidTr="00D40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59" w:type="dxa"/>
            <w:gridSpan w:val="7"/>
            <w:tcBorders>
              <w:left w:val="single" w:sz="4" w:space="0" w:color="auto"/>
            </w:tcBorders>
          </w:tcPr>
          <w:p w:rsidR="006359E0" w:rsidRDefault="006359E0" w:rsidP="00D40E06">
            <w:pPr>
              <w:spacing w:before="20"/>
              <w:ind w:left="85"/>
            </w:pPr>
            <w:r>
              <w:t>3.1. Управляющий директор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59E0" w:rsidRDefault="006359E0" w:rsidP="00D40E06">
            <w:pPr>
              <w:spacing w:before="20"/>
              <w:jc w:val="center"/>
            </w:pPr>
          </w:p>
        </w:tc>
        <w:tc>
          <w:tcPr>
            <w:tcW w:w="284" w:type="dxa"/>
          </w:tcPr>
          <w:p w:rsidR="006359E0" w:rsidRDefault="006359E0" w:rsidP="00D40E06">
            <w:pPr>
              <w:spacing w:before="20"/>
            </w:pP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:rsidR="006359E0" w:rsidRDefault="006359E0" w:rsidP="00D40E06">
            <w:pPr>
              <w:spacing w:before="20"/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</w:tr>
      <w:tr w:rsidR="006359E0" w:rsidTr="00D40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59" w:type="dxa"/>
            <w:gridSpan w:val="7"/>
            <w:tcBorders>
              <w:left w:val="single" w:sz="4" w:space="0" w:color="auto"/>
            </w:tcBorders>
          </w:tcPr>
          <w:p w:rsidR="006359E0" w:rsidRDefault="006359E0" w:rsidP="00D40E06"/>
        </w:tc>
        <w:tc>
          <w:tcPr>
            <w:tcW w:w="1559" w:type="dxa"/>
          </w:tcPr>
          <w:p w:rsidR="006359E0" w:rsidRDefault="006359E0" w:rsidP="00D40E06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6359E0" w:rsidRDefault="006359E0" w:rsidP="00D40E06"/>
        </w:tc>
        <w:tc>
          <w:tcPr>
            <w:tcW w:w="2506" w:type="dxa"/>
            <w:tcBorders>
              <w:right w:val="single" w:sz="4" w:space="0" w:color="auto"/>
            </w:tcBorders>
          </w:tcPr>
          <w:p w:rsidR="006359E0" w:rsidRDefault="006359E0" w:rsidP="00D40E06">
            <w:pPr>
              <w:jc w:val="center"/>
            </w:pPr>
          </w:p>
        </w:tc>
      </w:tr>
      <w:tr w:rsidR="006359E0" w:rsidTr="00D40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30" w:type="dxa"/>
            <w:tcBorders>
              <w:left w:val="single" w:sz="4" w:space="0" w:color="auto"/>
            </w:tcBorders>
            <w:vAlign w:val="bottom"/>
          </w:tcPr>
          <w:p w:rsidR="006359E0" w:rsidRDefault="006359E0" w:rsidP="00D40E06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3.2. Дата “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359E0" w:rsidRDefault="006359E0" w:rsidP="00D40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7D0A">
              <w:rPr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6359E0" w:rsidRDefault="006359E0" w:rsidP="00D40E06">
            <w:pPr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359E0" w:rsidRDefault="00221B18" w:rsidP="00D40E0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ноября</w:t>
            </w:r>
          </w:p>
        </w:tc>
        <w:tc>
          <w:tcPr>
            <w:tcW w:w="397" w:type="dxa"/>
            <w:vAlign w:val="bottom"/>
          </w:tcPr>
          <w:p w:rsidR="006359E0" w:rsidRDefault="006359E0" w:rsidP="00D40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6359E0" w:rsidRDefault="00221B18" w:rsidP="00D40E0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93" w:type="dxa"/>
            <w:gridSpan w:val="4"/>
            <w:tcBorders>
              <w:right w:val="single" w:sz="4" w:space="0" w:color="auto"/>
            </w:tcBorders>
            <w:vAlign w:val="bottom"/>
          </w:tcPr>
          <w:p w:rsidR="006359E0" w:rsidRDefault="006359E0" w:rsidP="00D40E06">
            <w:pPr>
              <w:tabs>
                <w:tab w:val="left" w:pos="12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ab/>
              <w:t>М.П.</w:t>
            </w:r>
          </w:p>
        </w:tc>
      </w:tr>
      <w:tr w:rsidR="006359E0" w:rsidTr="00D40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1"/>
        </w:trPr>
        <w:tc>
          <w:tcPr>
            <w:tcW w:w="4859" w:type="dxa"/>
            <w:gridSpan w:val="7"/>
            <w:tcBorders>
              <w:left w:val="single" w:sz="4" w:space="0" w:color="auto"/>
            </w:tcBorders>
            <w:vAlign w:val="bottom"/>
          </w:tcPr>
          <w:p w:rsidR="006359E0" w:rsidRDefault="006359E0" w:rsidP="00D40E06">
            <w:pPr>
              <w:ind w:left="85"/>
              <w:rPr>
                <w:color w:val="000000"/>
              </w:rPr>
            </w:pPr>
            <w:r>
              <w:rPr>
                <w:color w:val="000000"/>
              </w:rPr>
              <w:t>3.3. Главный бухгалтер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359E0" w:rsidRDefault="006359E0" w:rsidP="00D40E06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vAlign w:val="bottom"/>
          </w:tcPr>
          <w:p w:rsidR="006359E0" w:rsidRDefault="006359E0" w:rsidP="00D40E06">
            <w:pPr>
              <w:rPr>
                <w:color w:val="000000"/>
              </w:rPr>
            </w:pPr>
          </w:p>
        </w:tc>
        <w:tc>
          <w:tcPr>
            <w:tcW w:w="2506" w:type="dxa"/>
            <w:tcBorders>
              <w:right w:val="single" w:sz="4" w:space="0" w:color="auto"/>
            </w:tcBorders>
            <w:vAlign w:val="bottom"/>
          </w:tcPr>
          <w:p w:rsidR="006359E0" w:rsidRDefault="006359E0" w:rsidP="00D40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В.Н.Степанова</w:t>
            </w:r>
          </w:p>
        </w:tc>
      </w:tr>
      <w:tr w:rsidR="006359E0" w:rsidTr="00D40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9" w:type="dxa"/>
            <w:gridSpan w:val="7"/>
            <w:tcBorders>
              <w:left w:val="single" w:sz="4" w:space="0" w:color="auto"/>
            </w:tcBorders>
          </w:tcPr>
          <w:p w:rsidR="006359E0" w:rsidRDefault="006359E0" w:rsidP="00D40E06">
            <w:pPr>
              <w:ind w:left="85"/>
              <w:rPr>
                <w:color w:val="000000"/>
              </w:rPr>
            </w:pPr>
          </w:p>
        </w:tc>
        <w:tc>
          <w:tcPr>
            <w:tcW w:w="1559" w:type="dxa"/>
          </w:tcPr>
          <w:p w:rsidR="006359E0" w:rsidRDefault="006359E0" w:rsidP="00D40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84" w:type="dxa"/>
          </w:tcPr>
          <w:p w:rsidR="006359E0" w:rsidRDefault="006359E0" w:rsidP="00D40E06">
            <w:pPr>
              <w:rPr>
                <w:color w:val="000000"/>
              </w:rPr>
            </w:pP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:rsidR="006359E0" w:rsidRDefault="006359E0" w:rsidP="00D40E06">
            <w:pPr>
              <w:jc w:val="center"/>
              <w:rPr>
                <w:color w:val="000000"/>
              </w:rPr>
            </w:pPr>
          </w:p>
        </w:tc>
      </w:tr>
      <w:tr w:rsidR="006359E0" w:rsidTr="00D40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1230" w:type="dxa"/>
            <w:tcBorders>
              <w:left w:val="single" w:sz="4" w:space="0" w:color="auto"/>
            </w:tcBorders>
            <w:vAlign w:val="bottom"/>
          </w:tcPr>
          <w:p w:rsidR="006359E0" w:rsidRDefault="006359E0" w:rsidP="00D40E06">
            <w:pPr>
              <w:ind w:left="85"/>
              <w:rPr>
                <w:color w:val="000000"/>
              </w:rPr>
            </w:pPr>
            <w:r>
              <w:rPr>
                <w:color w:val="000000"/>
              </w:rPr>
              <w:t>3.4. Дата “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359E0" w:rsidRDefault="006359E0" w:rsidP="00D40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7D0A">
              <w:rPr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6359E0" w:rsidRDefault="006359E0" w:rsidP="00D40E06">
            <w:pPr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359E0" w:rsidRDefault="00221B18" w:rsidP="00D40E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ноября</w:t>
            </w:r>
          </w:p>
        </w:tc>
        <w:tc>
          <w:tcPr>
            <w:tcW w:w="397" w:type="dxa"/>
            <w:vAlign w:val="bottom"/>
          </w:tcPr>
          <w:p w:rsidR="006359E0" w:rsidRDefault="006359E0" w:rsidP="00D40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6359E0" w:rsidRDefault="00221B18" w:rsidP="00D40E0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93" w:type="dxa"/>
            <w:gridSpan w:val="4"/>
            <w:tcBorders>
              <w:right w:val="single" w:sz="4" w:space="0" w:color="auto"/>
            </w:tcBorders>
            <w:vAlign w:val="bottom"/>
          </w:tcPr>
          <w:p w:rsidR="006359E0" w:rsidRDefault="006359E0" w:rsidP="00D40E06">
            <w:pPr>
              <w:tabs>
                <w:tab w:val="left" w:pos="12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6359E0" w:rsidTr="00D40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E0" w:rsidRDefault="006359E0" w:rsidP="00D40E06">
            <w:pPr>
              <w:jc w:val="center"/>
              <w:rPr>
                <w:color w:val="000000"/>
              </w:rPr>
            </w:pPr>
          </w:p>
        </w:tc>
      </w:tr>
    </w:tbl>
    <w:p w:rsidR="006359E0" w:rsidRDefault="006359E0" w:rsidP="006359E0">
      <w:pPr>
        <w:rPr>
          <w:color w:val="000000"/>
          <w:sz w:val="2"/>
          <w:szCs w:val="2"/>
        </w:rPr>
      </w:pPr>
    </w:p>
    <w:p w:rsidR="006359E0" w:rsidRDefault="006359E0" w:rsidP="006359E0">
      <w:pPr>
        <w:rPr>
          <w:color w:val="000000"/>
        </w:rPr>
      </w:pPr>
    </w:p>
    <w:p w:rsidR="006359E0" w:rsidRDefault="006359E0" w:rsidP="006359E0"/>
    <w:p w:rsidR="006359E0" w:rsidRDefault="006359E0" w:rsidP="006359E0"/>
    <w:p w:rsidR="006359E0" w:rsidRDefault="006359E0" w:rsidP="006359E0"/>
    <w:p w:rsidR="006359E0" w:rsidRDefault="006359E0" w:rsidP="006359E0"/>
    <w:sectPr w:rsidR="006359E0" w:rsidSect="00065CC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F2" w:rsidRDefault="00140CF2" w:rsidP="00282AA5">
      <w:r>
        <w:separator/>
      </w:r>
    </w:p>
  </w:endnote>
  <w:endnote w:type="continuationSeparator" w:id="0">
    <w:p w:rsidR="00140CF2" w:rsidRDefault="00140CF2" w:rsidP="0028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FA" w:rsidRDefault="00282A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35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3501">
      <w:rPr>
        <w:rStyle w:val="a5"/>
        <w:noProof/>
      </w:rPr>
      <w:t>1</w:t>
    </w:r>
    <w:r>
      <w:rPr>
        <w:rStyle w:val="a5"/>
      </w:rPr>
      <w:fldChar w:fldCharType="end"/>
    </w:r>
  </w:p>
  <w:p w:rsidR="001F0EFA" w:rsidRDefault="00140CF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FA" w:rsidRDefault="00282A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35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D0A">
      <w:rPr>
        <w:rStyle w:val="a5"/>
        <w:noProof/>
      </w:rPr>
      <w:t>1</w:t>
    </w:r>
    <w:r>
      <w:rPr>
        <w:rStyle w:val="a5"/>
      </w:rPr>
      <w:fldChar w:fldCharType="end"/>
    </w:r>
  </w:p>
  <w:p w:rsidR="001F0EFA" w:rsidRDefault="00140C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F2" w:rsidRDefault="00140CF2" w:rsidP="00282AA5">
      <w:r>
        <w:separator/>
      </w:r>
    </w:p>
  </w:footnote>
  <w:footnote w:type="continuationSeparator" w:id="0">
    <w:p w:rsidR="00140CF2" w:rsidRDefault="00140CF2" w:rsidP="00282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9E0"/>
    <w:rsid w:val="00140CF2"/>
    <w:rsid w:val="001C353B"/>
    <w:rsid w:val="00221B18"/>
    <w:rsid w:val="00282AA5"/>
    <w:rsid w:val="002A0C2F"/>
    <w:rsid w:val="003B1BEF"/>
    <w:rsid w:val="006359E0"/>
    <w:rsid w:val="0087347E"/>
    <w:rsid w:val="009D7D0A"/>
    <w:rsid w:val="00C03501"/>
    <w:rsid w:val="00F7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9E0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6359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59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5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61495-2E43-472F-9726-D1AE326D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13</cp:revision>
  <dcterms:created xsi:type="dcterms:W3CDTF">2011-11-11T12:40:00Z</dcterms:created>
  <dcterms:modified xsi:type="dcterms:W3CDTF">2011-11-22T07:36:00Z</dcterms:modified>
</cp:coreProperties>
</file>