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61" w:rsidRPr="009F229F" w:rsidRDefault="00966A61" w:rsidP="00966A61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9F229F">
        <w:rPr>
          <w:rFonts w:ascii="Helios" w:hAnsi="Helios"/>
          <w:b/>
          <w:bCs/>
          <w:sz w:val="20"/>
          <w:szCs w:val="20"/>
        </w:rPr>
        <w:t>Сообщение о  существенном факте:</w:t>
      </w:r>
    </w:p>
    <w:p w:rsidR="00966A61" w:rsidRDefault="00367051" w:rsidP="00367051">
      <w:pPr>
        <w:pStyle w:val="ConsPlusNormal"/>
        <w:ind w:firstLine="540"/>
        <w:jc w:val="center"/>
        <w:rPr>
          <w:rFonts w:ascii="Helios" w:hAnsi="Helios" w:cs="Times New Roman"/>
          <w:sz w:val="20"/>
        </w:rPr>
      </w:pPr>
      <w:r w:rsidRPr="00367051">
        <w:rPr>
          <w:rFonts w:ascii="Helios" w:hAnsi="Helios"/>
          <w:bCs/>
          <w:sz w:val="20"/>
        </w:rPr>
        <w:t>«О</w:t>
      </w:r>
      <w:r w:rsidR="006745BF" w:rsidRPr="00367051">
        <w:rPr>
          <w:rFonts w:ascii="Helios" w:hAnsi="Helios" w:cs="Times New Roman"/>
          <w:sz w:val="20"/>
        </w:rPr>
        <w:t xml:space="preserve">б </w:t>
      </w:r>
      <w:r w:rsidRPr="00367051">
        <w:rPr>
          <w:rFonts w:ascii="Helios" w:hAnsi="Helios" w:cs="Times New Roman"/>
          <w:sz w:val="20"/>
        </w:rPr>
        <w:t>исключении эмиссионных ценных бумаг эмитента из списка ценных бумаг, допущенных к организованным торгам российским организатором торговли</w:t>
      </w:r>
      <w:r>
        <w:rPr>
          <w:rFonts w:ascii="Helios" w:hAnsi="Helios" w:cs="Times New Roman"/>
          <w:sz w:val="20"/>
        </w:rPr>
        <w:t>»</w:t>
      </w:r>
    </w:p>
    <w:p w:rsidR="00367051" w:rsidRPr="00367051" w:rsidRDefault="00367051" w:rsidP="00367051">
      <w:pPr>
        <w:pStyle w:val="ConsPlusNormal"/>
        <w:ind w:firstLine="540"/>
        <w:jc w:val="both"/>
        <w:rPr>
          <w:rFonts w:ascii="Helios" w:hAnsi="Helios" w:cs="Times New Roman"/>
          <w:sz w:val="20"/>
        </w:rPr>
      </w:pPr>
    </w:p>
    <w:tbl>
      <w:tblPr>
        <w:tblW w:w="1024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99"/>
        <w:gridCol w:w="406"/>
        <w:gridCol w:w="283"/>
        <w:gridCol w:w="1558"/>
        <w:gridCol w:w="397"/>
        <w:gridCol w:w="340"/>
        <w:gridCol w:w="644"/>
        <w:gridCol w:w="269"/>
        <w:gridCol w:w="1289"/>
        <w:gridCol w:w="284"/>
        <w:gridCol w:w="2876"/>
      </w:tblGrid>
      <w:tr w:rsidR="00966A61" w:rsidTr="00487A53">
        <w:tc>
          <w:tcPr>
            <w:tcW w:w="10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966A61" w:rsidTr="00487A53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966A61" w:rsidTr="00487A53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ПАО «ТД ГУМ»</w:t>
            </w:r>
          </w:p>
        </w:tc>
      </w:tr>
      <w:tr w:rsidR="00966A61" w:rsidTr="00487A53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 xml:space="preserve"> дом 3.</w:t>
            </w:r>
          </w:p>
        </w:tc>
      </w:tr>
      <w:tr w:rsidR="00966A61" w:rsidTr="00487A53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966A61" w:rsidTr="00487A53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966A61" w:rsidTr="00487A53">
        <w:trPr>
          <w:trHeight w:val="814"/>
        </w:trPr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966A61" w:rsidTr="00487A53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Pr="00F0217E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F0217E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F0217E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Pr="00F0217E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.</w:t>
              </w:r>
              <w:r w:rsidRPr="00F0217E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Pr="00F0217E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.</w:t>
              </w:r>
              <w:proofErr w:type="spellStart"/>
              <w:r w:rsidRPr="00F0217E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0217E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  <w:r w:rsidRPr="00F0217E">
              <w:rPr>
                <w:rFonts w:ascii="Helios" w:hAnsi="Helios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F0217E">
              <w:rPr>
                <w:rFonts w:ascii="Helios" w:hAnsi="Helios"/>
                <w:b/>
                <w:color w:val="000000"/>
                <w:sz w:val="20"/>
                <w:szCs w:val="20"/>
              </w:rPr>
              <w:t>/;</w:t>
            </w:r>
          </w:p>
          <w:p w:rsidR="00966A61" w:rsidRDefault="00966A61" w:rsidP="00487A5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hyperlink r:id="rId5" w:history="1">
              <w:r w:rsidRPr="00F0217E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http://www.e-disclosure.ru/portal/company.aspx?id=266</w:t>
              </w:r>
            </w:hyperlink>
          </w:p>
        </w:tc>
      </w:tr>
      <w:tr w:rsidR="00966A61" w:rsidTr="00487A53">
        <w:tc>
          <w:tcPr>
            <w:tcW w:w="10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966A61" w:rsidTr="00487A53">
        <w:trPr>
          <w:trHeight w:val="1125"/>
        </w:trPr>
        <w:tc>
          <w:tcPr>
            <w:tcW w:w="10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F" w:rsidRPr="006745BF" w:rsidRDefault="00966A61" w:rsidP="006745BF">
            <w:pPr>
              <w:pStyle w:val="ConsPlusNormal"/>
              <w:ind w:firstLine="540"/>
              <w:jc w:val="both"/>
              <w:rPr>
                <w:rFonts w:ascii="Helios" w:hAnsi="Helios" w:cs="Times New Roman"/>
                <w:b/>
                <w:sz w:val="20"/>
              </w:rPr>
            </w:pPr>
            <w:r w:rsidRPr="006745BF">
              <w:rPr>
                <w:rFonts w:ascii="Helios" w:hAnsi="Helios"/>
                <w:bCs/>
                <w:sz w:val="20"/>
              </w:rPr>
              <w:t>2.1.</w:t>
            </w:r>
            <w:r w:rsidR="006745BF" w:rsidRPr="006745BF">
              <w:rPr>
                <w:rFonts w:ascii="Helios" w:hAnsi="Helios"/>
                <w:bCs/>
                <w:sz w:val="20"/>
              </w:rPr>
              <w:t xml:space="preserve"> </w:t>
            </w:r>
            <w:r w:rsidR="006745BF" w:rsidRPr="006745BF">
              <w:rPr>
                <w:rFonts w:ascii="Helios" w:hAnsi="Helios" w:cs="Tahoma"/>
                <w:sz w:val="20"/>
              </w:rPr>
              <w:t xml:space="preserve"> </w:t>
            </w:r>
            <w:r w:rsidR="006745BF" w:rsidRPr="006745BF">
              <w:rPr>
                <w:rFonts w:ascii="Helios" w:hAnsi="Helios" w:cs="Times New Roman"/>
                <w:sz w:val="20"/>
              </w:rPr>
              <w:t xml:space="preserve">Полное фирменное наименование российской биржи, из котировального списка которой исключены ценные бумаги эмитента (российского организатора торговли, из списка допущенных к организованным торгам ценных бумаг которого исключены ценные бумаги эмитента): </w:t>
            </w:r>
            <w:r w:rsidR="006745BF" w:rsidRPr="006745BF">
              <w:rPr>
                <w:rFonts w:ascii="Helios" w:hAnsi="Helios" w:cs="Times New Roman"/>
                <w:b/>
                <w:sz w:val="20"/>
              </w:rPr>
              <w:t>Закрытое акционерное общество «Фондовая биржа ММВБ»;</w:t>
            </w:r>
          </w:p>
          <w:p w:rsidR="006745BF" w:rsidRPr="004200FC" w:rsidRDefault="006745BF" w:rsidP="006745BF">
            <w:pPr>
              <w:pStyle w:val="ConsPlusNormal"/>
              <w:ind w:firstLine="540"/>
              <w:jc w:val="both"/>
              <w:rPr>
                <w:rFonts w:ascii="Helios" w:hAnsi="Helios" w:cs="Times New Roman"/>
                <w:b/>
                <w:sz w:val="20"/>
              </w:rPr>
            </w:pPr>
            <w:r w:rsidRPr="006745BF">
              <w:rPr>
                <w:rFonts w:ascii="Helios" w:hAnsi="Helios" w:cs="Times New Roman"/>
                <w:sz w:val="20"/>
              </w:rPr>
              <w:t xml:space="preserve">2.2. Вид, категория (тип) и иные идентификационные признаки ценных бумаг эмитента, исключенных из котировального списка российской биржи (из списка ценных бумаг, допущенных к организованным торгам российским организатором торговли): </w:t>
            </w:r>
            <w:r w:rsidRPr="006745BF">
              <w:rPr>
                <w:rFonts w:ascii="Helios" w:hAnsi="Helios" w:cs="Times New Roman"/>
                <w:b/>
                <w:sz w:val="20"/>
              </w:rPr>
              <w:t>обыкновенные именные бездокументарные акции</w:t>
            </w:r>
            <w:r w:rsidR="004200FC" w:rsidRPr="00A63A3B">
              <w:rPr>
                <w:rFonts w:ascii="Helios" w:hAnsi="Helios"/>
                <w:sz w:val="20"/>
              </w:rPr>
              <w:t xml:space="preserve"> </w:t>
            </w:r>
            <w:r w:rsidR="004200FC" w:rsidRPr="004200FC">
              <w:rPr>
                <w:rFonts w:ascii="Helios" w:hAnsi="Helios"/>
                <w:b/>
                <w:sz w:val="20"/>
              </w:rPr>
              <w:t>Публичного акционерного общества «Торговый Дом ГУМ»</w:t>
            </w:r>
            <w:r w:rsidR="004200FC">
              <w:rPr>
                <w:rFonts w:ascii="Helios" w:hAnsi="Helios"/>
                <w:b/>
                <w:sz w:val="20"/>
              </w:rPr>
              <w:t>, государственный регистрационный номер выпуска -1-04-0030-А от 31.07.1997г.</w:t>
            </w:r>
            <w:r w:rsidRPr="004200FC">
              <w:rPr>
                <w:rFonts w:ascii="Helios" w:hAnsi="Helios" w:cs="Times New Roman"/>
                <w:b/>
                <w:sz w:val="20"/>
              </w:rPr>
              <w:t>;</w:t>
            </w:r>
          </w:p>
          <w:p w:rsidR="006745BF" w:rsidRPr="004200FC" w:rsidRDefault="006745BF" w:rsidP="006745BF">
            <w:pPr>
              <w:pStyle w:val="ConsPlusNormal"/>
              <w:ind w:firstLine="540"/>
              <w:jc w:val="both"/>
              <w:rPr>
                <w:rFonts w:ascii="Helios" w:hAnsi="Helios" w:cs="Times New Roman"/>
                <w:b/>
                <w:sz w:val="20"/>
              </w:rPr>
            </w:pPr>
            <w:r w:rsidRPr="006745BF">
              <w:rPr>
                <w:rFonts w:ascii="Helios" w:hAnsi="Helios" w:cs="Times New Roman"/>
                <w:sz w:val="20"/>
              </w:rPr>
              <w:t xml:space="preserve"> </w:t>
            </w:r>
            <w:r w:rsidR="004200FC">
              <w:rPr>
                <w:rFonts w:ascii="Helios" w:hAnsi="Helios" w:cs="Times New Roman"/>
                <w:sz w:val="20"/>
              </w:rPr>
              <w:t>2.3. В</w:t>
            </w:r>
            <w:r w:rsidRPr="006745BF">
              <w:rPr>
                <w:rFonts w:ascii="Helios" w:hAnsi="Helios" w:cs="Times New Roman"/>
                <w:sz w:val="20"/>
              </w:rPr>
              <w:t xml:space="preserve"> </w:t>
            </w:r>
            <w:proofErr w:type="gramStart"/>
            <w:r w:rsidRPr="006745BF">
              <w:rPr>
                <w:rFonts w:ascii="Helios" w:hAnsi="Helios" w:cs="Times New Roman"/>
                <w:sz w:val="20"/>
              </w:rPr>
              <w:t>случае</w:t>
            </w:r>
            <w:proofErr w:type="gramEnd"/>
            <w:r w:rsidRPr="006745BF">
              <w:rPr>
                <w:rFonts w:ascii="Helios" w:hAnsi="Helios" w:cs="Times New Roman"/>
                <w:sz w:val="20"/>
              </w:rPr>
              <w:t xml:space="preserve"> исключения ценных бумаг эмитента из котировального списка российской биржи наименование котировального списка, из которого и</w:t>
            </w:r>
            <w:r w:rsidR="004200FC">
              <w:rPr>
                <w:rFonts w:ascii="Helios" w:hAnsi="Helios" w:cs="Times New Roman"/>
                <w:sz w:val="20"/>
              </w:rPr>
              <w:t xml:space="preserve">сключены ценные бумаги эмитента: </w:t>
            </w:r>
            <w:r w:rsidR="004200FC">
              <w:rPr>
                <w:rFonts w:ascii="Helios" w:hAnsi="Helios" w:cs="Times New Roman"/>
                <w:b/>
                <w:sz w:val="20"/>
              </w:rPr>
              <w:t>исключить из раздела «Третий уровень» Списка ценных бумаг;</w:t>
            </w:r>
          </w:p>
          <w:p w:rsidR="006745BF" w:rsidRPr="003D0ADC" w:rsidRDefault="003D0ADC" w:rsidP="006745BF">
            <w:pPr>
              <w:pStyle w:val="ConsPlusNormal"/>
              <w:ind w:firstLine="540"/>
              <w:jc w:val="both"/>
              <w:rPr>
                <w:rFonts w:ascii="Helios" w:hAnsi="Helios" w:cs="Times New Roman"/>
                <w:b/>
                <w:sz w:val="20"/>
              </w:rPr>
            </w:pPr>
            <w:r>
              <w:rPr>
                <w:rFonts w:ascii="Helios" w:hAnsi="Helios" w:cs="Times New Roman"/>
                <w:sz w:val="20"/>
              </w:rPr>
              <w:t xml:space="preserve">2.4. </w:t>
            </w:r>
            <w:proofErr w:type="gramStart"/>
            <w:r>
              <w:rPr>
                <w:rFonts w:ascii="Helios" w:hAnsi="Helios" w:cs="Times New Roman"/>
                <w:sz w:val="20"/>
              </w:rPr>
              <w:t>В</w:t>
            </w:r>
            <w:r w:rsidR="006745BF" w:rsidRPr="006745BF">
              <w:rPr>
                <w:rFonts w:ascii="Helios" w:hAnsi="Helios" w:cs="Times New Roman"/>
                <w:sz w:val="20"/>
              </w:rPr>
              <w:t xml:space="preserve"> случае если одновременно с исключением из котировального списка российской биржи ценные бумаги эмитента включены в список ценных бумаг, допущенных к организованным торгам, российской биржи, указание на это обстоятельство</w:t>
            </w:r>
            <w:r>
              <w:rPr>
                <w:rFonts w:ascii="Helios" w:hAnsi="Helios" w:cs="Times New Roman"/>
                <w:sz w:val="20"/>
              </w:rPr>
              <w:t xml:space="preserve">: </w:t>
            </w:r>
            <w:r>
              <w:rPr>
                <w:rFonts w:ascii="Helios" w:hAnsi="Helios" w:cs="Times New Roman"/>
                <w:b/>
                <w:sz w:val="20"/>
              </w:rPr>
              <w:t xml:space="preserve">ценные бумаги эмитента не включены </w:t>
            </w:r>
            <w:r w:rsidRPr="003D0ADC">
              <w:rPr>
                <w:rFonts w:ascii="Helios" w:hAnsi="Helios" w:cs="Times New Roman"/>
                <w:b/>
                <w:sz w:val="20"/>
              </w:rPr>
              <w:t>в список ценных бумаг, допущенных к организованным торгам, российской биржи</w:t>
            </w:r>
            <w:r w:rsidR="006745BF" w:rsidRPr="003D0ADC">
              <w:rPr>
                <w:rFonts w:ascii="Helios" w:hAnsi="Helios" w:cs="Times New Roman"/>
                <w:b/>
                <w:sz w:val="20"/>
              </w:rPr>
              <w:t>;</w:t>
            </w:r>
            <w:proofErr w:type="gramEnd"/>
          </w:p>
          <w:p w:rsidR="006745BF" w:rsidRPr="006745BF" w:rsidRDefault="003D0ADC" w:rsidP="006745BF">
            <w:pPr>
              <w:pStyle w:val="ConsPlusNormal"/>
              <w:ind w:firstLine="540"/>
              <w:jc w:val="both"/>
              <w:rPr>
                <w:rFonts w:ascii="Helios" w:hAnsi="Helios" w:cs="Times New Roman"/>
                <w:sz w:val="20"/>
              </w:rPr>
            </w:pPr>
            <w:r>
              <w:rPr>
                <w:rFonts w:ascii="Helios" w:hAnsi="Helios" w:cs="Times New Roman"/>
                <w:sz w:val="20"/>
              </w:rPr>
              <w:t>2.5. Д</w:t>
            </w:r>
            <w:r w:rsidR="006745BF" w:rsidRPr="006745BF">
              <w:rPr>
                <w:rFonts w:ascii="Helios" w:hAnsi="Helios" w:cs="Times New Roman"/>
                <w:sz w:val="20"/>
              </w:rPr>
              <w:t>ата исключения ценных бумаг эмитента из котировального списка российской биржи (из списка ценных бумаг, допущенных к организованным торгам, российского организатора торговли)</w:t>
            </w:r>
            <w:r>
              <w:rPr>
                <w:rFonts w:ascii="Helios" w:hAnsi="Helios" w:cs="Times New Roman"/>
                <w:sz w:val="20"/>
              </w:rPr>
              <w:t xml:space="preserve">: </w:t>
            </w:r>
            <w:r>
              <w:rPr>
                <w:rFonts w:ascii="Helios" w:hAnsi="Helios" w:cs="Times New Roman"/>
                <w:b/>
                <w:sz w:val="20"/>
              </w:rPr>
              <w:t>27 октября 2015 года</w:t>
            </w:r>
            <w:r w:rsidR="006745BF" w:rsidRPr="006745BF">
              <w:rPr>
                <w:rFonts w:ascii="Helios" w:hAnsi="Helios" w:cs="Times New Roman"/>
                <w:sz w:val="20"/>
              </w:rPr>
              <w:t>.</w:t>
            </w:r>
          </w:p>
          <w:p w:rsidR="00966A61" w:rsidRDefault="00966A61" w:rsidP="006745BF">
            <w:pPr>
              <w:spacing w:after="0" w:line="240" w:lineRule="auto"/>
              <w:ind w:right="114"/>
              <w:jc w:val="both"/>
              <w:rPr>
                <w:rFonts w:ascii="Helios" w:hAnsi="Helios" w:cs="Tahoma"/>
                <w:sz w:val="20"/>
                <w:szCs w:val="20"/>
              </w:rPr>
            </w:pPr>
          </w:p>
        </w:tc>
      </w:tr>
      <w:tr w:rsidR="00966A61" w:rsidTr="00487A53">
        <w:tc>
          <w:tcPr>
            <w:tcW w:w="10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1" w:rsidRDefault="00966A61" w:rsidP="00487A53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966A61" w:rsidTr="00487A53"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6A61" w:rsidRDefault="00966A61" w:rsidP="00487A53">
            <w:pPr>
              <w:spacing w:before="20"/>
              <w:ind w:left="85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3.1. 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A61" w:rsidRDefault="00966A61" w:rsidP="00487A53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A61" w:rsidRDefault="00966A61" w:rsidP="00487A53">
            <w:pPr>
              <w:spacing w:before="20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6A61" w:rsidRDefault="00966A61" w:rsidP="00487A53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966A61" w:rsidTr="00487A53"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6A61" w:rsidRDefault="00966A61" w:rsidP="00487A53">
            <w:pPr>
              <w:ind w:left="85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ПАО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6A61" w:rsidRDefault="00966A61" w:rsidP="00487A53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A61" w:rsidRDefault="00966A61" w:rsidP="00487A53">
            <w:pPr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A61" w:rsidRDefault="00966A61" w:rsidP="00487A53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966A61" w:rsidTr="00487A53"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66A61" w:rsidRDefault="00966A61" w:rsidP="00487A53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6A61" w:rsidRDefault="00966A61" w:rsidP="00487A53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3D0ADC">
              <w:rPr>
                <w:rFonts w:ascii="Helios" w:hAnsi="Helio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6A61" w:rsidRDefault="00966A61" w:rsidP="00487A53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6A61" w:rsidRDefault="003D0ADC" w:rsidP="00487A53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6A61" w:rsidRDefault="00966A61" w:rsidP="00487A53">
            <w:pPr>
              <w:jc w:val="right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6A61" w:rsidRDefault="00966A61" w:rsidP="00487A53">
            <w:pPr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15</w:t>
            </w: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6A61" w:rsidRDefault="00966A61" w:rsidP="00487A53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г.</w:t>
            </w:r>
            <w:r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966A61" w:rsidTr="00487A53">
        <w:tc>
          <w:tcPr>
            <w:tcW w:w="102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1" w:rsidRDefault="00966A61" w:rsidP="00487A53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966A61" w:rsidRDefault="00966A61" w:rsidP="00966A61">
      <w:pPr>
        <w:pStyle w:val="a4"/>
        <w:tabs>
          <w:tab w:val="left" w:pos="708"/>
        </w:tabs>
        <w:rPr>
          <w:rFonts w:ascii="Helios" w:eastAsia="Calibri" w:hAnsi="Helios"/>
          <w:sz w:val="20"/>
          <w:szCs w:val="20"/>
          <w:lang w:eastAsia="en-US"/>
        </w:rPr>
      </w:pPr>
    </w:p>
    <w:p w:rsidR="00E82804" w:rsidRDefault="00E82804"/>
    <w:sectPr w:rsidR="00E82804" w:rsidSect="0062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61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051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ADC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00FC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45BF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A61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169E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A61"/>
    <w:rPr>
      <w:color w:val="0000FF"/>
      <w:u w:val="single"/>
    </w:rPr>
  </w:style>
  <w:style w:type="paragraph" w:styleId="a4">
    <w:name w:val="footer"/>
    <w:basedOn w:val="a"/>
    <w:link w:val="a5"/>
    <w:rsid w:val="00966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66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6A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745B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66" TargetMode="External"/><Relationship Id="rId4" Type="http://schemas.openxmlformats.org/officeDocument/2006/relationships/hyperlink" Target="http://www.g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2116</Characters>
  <Application>Microsoft Office Word</Application>
  <DocSecurity>0</DocSecurity>
  <Lines>17</Lines>
  <Paragraphs>4</Paragraphs>
  <ScaleCrop>false</ScaleCrop>
  <Company>OAO "TD GUM"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21</cp:revision>
  <dcterms:created xsi:type="dcterms:W3CDTF">2015-09-16T13:36:00Z</dcterms:created>
  <dcterms:modified xsi:type="dcterms:W3CDTF">2015-09-16T13:57:00Z</dcterms:modified>
</cp:coreProperties>
</file>